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B542" w14:textId="77777777" w:rsidR="00624DF2" w:rsidRDefault="00051DD9" w:rsidP="000A7012">
      <w:pPr>
        <w:rPr>
          <w:rFonts w:asciiTheme="majorHAnsi" w:eastAsia="Times New Roman" w:hAnsiTheme="majorHAnsi" w:cstheme="majorHAnsi"/>
          <w:b/>
          <w:bCs/>
          <w:sz w:val="28"/>
          <w:lang w:eastAsia="fr-FR"/>
        </w:rPr>
      </w:pPr>
      <w:r w:rsidRPr="00E92E35">
        <w:rPr>
          <w:rFonts w:asciiTheme="majorHAnsi" w:eastAsia="Times New Roman" w:hAnsiTheme="majorHAnsi" w:cstheme="majorHAnsi"/>
          <w:b/>
          <w:bCs/>
          <w:noProof/>
          <w:sz w:val="28"/>
          <w:lang w:eastAsia="fr-FR"/>
        </w:rPr>
        <w:drawing>
          <wp:anchor distT="0" distB="0" distL="114300" distR="114300" simplePos="0" relativeHeight="251660288" behindDoc="1" locked="0" layoutInCell="1" allowOverlap="1" wp14:anchorId="1F7A04EF" wp14:editId="66F8270C">
            <wp:simplePos x="0" y="0"/>
            <wp:positionH relativeFrom="column">
              <wp:posOffset>5695920</wp:posOffset>
            </wp:positionH>
            <wp:positionV relativeFrom="page">
              <wp:posOffset>274320</wp:posOffset>
            </wp:positionV>
            <wp:extent cx="833636" cy="833636"/>
            <wp:effectExtent l="0" t="0" r="5080" b="5080"/>
            <wp:wrapNone/>
            <wp:docPr id="532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3636" cy="8336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24DF2">
        <w:rPr>
          <w:rFonts w:asciiTheme="majorHAnsi" w:eastAsia="Times New Roman" w:hAnsiTheme="majorHAnsi" w:cstheme="majorHAnsi"/>
          <w:b/>
          <w:bCs/>
          <w:noProof/>
          <w:highlight w:val="yellow"/>
          <w:lang w:eastAsia="fr-FR"/>
        </w:rPr>
        <mc:AlternateContent>
          <mc:Choice Requires="wps">
            <w:drawing>
              <wp:anchor distT="45720" distB="45720" distL="114300" distR="114300" simplePos="0" relativeHeight="251662336" behindDoc="0" locked="0" layoutInCell="1" allowOverlap="1" wp14:anchorId="79281B96" wp14:editId="12B749FF">
                <wp:simplePos x="0" y="0"/>
                <wp:positionH relativeFrom="margin">
                  <wp:posOffset>-431032</wp:posOffset>
                </wp:positionH>
                <wp:positionV relativeFrom="page">
                  <wp:posOffset>308285</wp:posOffset>
                </wp:positionV>
                <wp:extent cx="6038850" cy="79311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93115"/>
                        </a:xfrm>
                        <a:prstGeom prst="rect">
                          <a:avLst/>
                        </a:prstGeom>
                        <a:noFill/>
                        <a:ln w="9525">
                          <a:noFill/>
                          <a:miter lim="800000"/>
                          <a:headEnd/>
                          <a:tailEnd/>
                        </a:ln>
                      </wps:spPr>
                      <wps:txbx>
                        <w:txbxContent>
                          <w:p w14:paraId="6FD15F70" w14:textId="40760C8B" w:rsidR="00654457" w:rsidRPr="006646D4" w:rsidRDefault="00395D48" w:rsidP="003836ED">
                            <w:pPr>
                              <w:spacing w:after="0"/>
                              <w:jc w:val="both"/>
                              <w:rPr>
                                <w:rFonts w:eastAsia="Times New Roman" w:cstheme="majorHAnsi"/>
                                <w:b/>
                                <w:bCs/>
                                <w:color w:val="808080" w:themeColor="background1" w:themeShade="80"/>
                                <w:sz w:val="28"/>
                                <w:lang w:eastAsia="fr-FR"/>
                              </w:rPr>
                            </w:pPr>
                            <w:r w:rsidRPr="006646D4">
                              <w:rPr>
                                <w:rFonts w:eastAsia="Times New Roman" w:cstheme="majorHAnsi"/>
                                <w:b/>
                                <w:bCs/>
                                <w:color w:val="808080" w:themeColor="background1" w:themeShade="80"/>
                                <w:sz w:val="28"/>
                                <w:lang w:eastAsia="fr-FR"/>
                              </w:rPr>
                              <w:t xml:space="preserve">Descriptif </w:t>
                            </w:r>
                            <w:r w:rsidR="00DB16FF" w:rsidRPr="006646D4">
                              <w:rPr>
                                <w:rFonts w:eastAsia="Times New Roman" w:cstheme="majorHAnsi"/>
                                <w:b/>
                                <w:bCs/>
                                <w:color w:val="808080" w:themeColor="background1" w:themeShade="80"/>
                                <w:sz w:val="28"/>
                                <w:lang w:eastAsia="fr-FR"/>
                              </w:rPr>
                              <w:t>Type</w:t>
                            </w:r>
                            <w:r w:rsidRPr="006646D4">
                              <w:rPr>
                                <w:rFonts w:eastAsia="Times New Roman" w:cstheme="majorHAnsi"/>
                                <w:b/>
                                <w:bCs/>
                                <w:color w:val="808080" w:themeColor="background1" w:themeShade="80"/>
                                <w:sz w:val="28"/>
                                <w:lang w:eastAsia="fr-FR"/>
                              </w:rPr>
                              <w:t xml:space="preserve"> : </w:t>
                            </w:r>
                            <w:r w:rsidR="00B42FE4">
                              <w:rPr>
                                <w:rFonts w:eastAsia="Times New Roman" w:cstheme="majorHAnsi"/>
                                <w:b/>
                                <w:bCs/>
                                <w:color w:val="808080" w:themeColor="background1" w:themeShade="80"/>
                                <w:sz w:val="28"/>
                                <w:lang w:eastAsia="fr-FR"/>
                              </w:rPr>
                              <w:t xml:space="preserve">Fenêtre, </w:t>
                            </w:r>
                            <w:r w:rsidR="00654457" w:rsidRPr="006646D4">
                              <w:rPr>
                                <w:rFonts w:eastAsia="Times New Roman" w:cstheme="majorHAnsi"/>
                                <w:b/>
                                <w:bCs/>
                                <w:color w:val="808080" w:themeColor="background1" w:themeShade="80"/>
                                <w:sz w:val="28"/>
                                <w:lang w:eastAsia="fr-FR"/>
                              </w:rPr>
                              <w:t xml:space="preserve">porte-fenêtre </w:t>
                            </w:r>
                            <w:r w:rsidR="00B42FE4">
                              <w:rPr>
                                <w:rFonts w:eastAsia="Times New Roman" w:cstheme="majorHAnsi"/>
                                <w:b/>
                                <w:bCs/>
                                <w:color w:val="808080" w:themeColor="background1" w:themeShade="80"/>
                                <w:sz w:val="28"/>
                                <w:lang w:eastAsia="fr-FR"/>
                              </w:rPr>
                              <w:t xml:space="preserve">et compositions de châssis </w:t>
                            </w:r>
                            <w:r w:rsidR="00624EF3">
                              <w:rPr>
                                <w:rFonts w:eastAsia="Times New Roman" w:cstheme="majorHAnsi"/>
                                <w:b/>
                                <w:bCs/>
                                <w:color w:val="808080" w:themeColor="background1" w:themeShade="80"/>
                                <w:sz w:val="28"/>
                                <w:lang w:eastAsia="fr-FR"/>
                              </w:rPr>
                              <w:t>à ouvrant Slim Line</w:t>
                            </w:r>
                            <w:r w:rsidR="0034189A">
                              <w:rPr>
                                <w:rFonts w:eastAsia="Times New Roman" w:cstheme="majorHAnsi"/>
                                <w:b/>
                                <w:bCs/>
                                <w:color w:val="808080" w:themeColor="background1" w:themeShade="80"/>
                                <w:sz w:val="28"/>
                                <w:lang w:eastAsia="fr-FR"/>
                              </w:rPr>
                              <w:t xml:space="preserve"> 38</w:t>
                            </w:r>
                            <w:r w:rsidR="00624EF3">
                              <w:rPr>
                                <w:rFonts w:eastAsia="Times New Roman" w:cstheme="majorHAnsi"/>
                                <w:b/>
                                <w:bCs/>
                                <w:color w:val="808080" w:themeColor="background1" w:themeShade="80"/>
                                <w:sz w:val="28"/>
                                <w:lang w:eastAsia="fr-FR"/>
                              </w:rPr>
                              <w:t xml:space="preserve"> </w:t>
                            </w:r>
                            <w:r w:rsidR="00654457" w:rsidRPr="006646D4">
                              <w:rPr>
                                <w:rFonts w:eastAsia="Times New Roman" w:cstheme="majorHAnsi"/>
                                <w:b/>
                                <w:bCs/>
                                <w:color w:val="808080" w:themeColor="background1" w:themeShade="80"/>
                                <w:sz w:val="28"/>
                                <w:lang w:eastAsia="fr-FR"/>
                              </w:rPr>
                              <w:t>de Reynaers Aluminium</w:t>
                            </w:r>
                          </w:p>
                          <w:p w14:paraId="4E472D9E" w14:textId="18875E4E" w:rsidR="003836ED" w:rsidRPr="00ED4B4E" w:rsidRDefault="003836ED" w:rsidP="003836ED">
                            <w:pPr>
                              <w:spacing w:after="0"/>
                              <w:jc w:val="center"/>
                              <w:rPr>
                                <w:rFonts w:eastAsia="Times New Roman" w:cstheme="majorHAnsi"/>
                                <w:b/>
                                <w:bCs/>
                                <w:color w:val="003C75"/>
                                <w:sz w:val="32"/>
                                <w:lang w:eastAsia="fr-FR"/>
                              </w:rPr>
                            </w:pPr>
                            <w:r w:rsidRPr="00ED4B4E">
                              <w:rPr>
                                <w:rFonts w:eastAsia="Times New Roman" w:cstheme="majorHAnsi"/>
                                <w:b/>
                                <w:bCs/>
                                <w:color w:val="003C75"/>
                                <w:sz w:val="32"/>
                                <w:lang w:eastAsia="fr-FR"/>
                              </w:rPr>
                              <w:t xml:space="preserve">FRAPPE VISIBLE </w:t>
                            </w:r>
                            <w:r w:rsidR="001E48A2">
                              <w:rPr>
                                <w:rFonts w:eastAsia="Times New Roman" w:cstheme="majorHAnsi"/>
                                <w:b/>
                                <w:bCs/>
                                <w:color w:val="003C75"/>
                                <w:sz w:val="32"/>
                                <w:lang w:eastAsia="fr-FR"/>
                              </w:rPr>
                              <w:t>S</w:t>
                            </w:r>
                            <w:r w:rsidR="0034189A">
                              <w:rPr>
                                <w:rFonts w:eastAsia="Times New Roman" w:cstheme="majorHAnsi"/>
                                <w:b/>
                                <w:bCs/>
                                <w:color w:val="003C75"/>
                                <w:sz w:val="32"/>
                                <w:lang w:eastAsia="fr-FR"/>
                              </w:rPr>
                              <w:t>lim</w:t>
                            </w:r>
                            <w:r w:rsidR="001E48A2">
                              <w:rPr>
                                <w:rFonts w:eastAsia="Times New Roman" w:cstheme="majorHAnsi"/>
                                <w:b/>
                                <w:bCs/>
                                <w:color w:val="003C75"/>
                                <w:sz w:val="32"/>
                                <w:lang w:eastAsia="fr-FR"/>
                              </w:rPr>
                              <w:t>L</w:t>
                            </w:r>
                            <w:r w:rsidR="0034189A">
                              <w:rPr>
                                <w:rFonts w:eastAsia="Times New Roman" w:cstheme="majorHAnsi"/>
                                <w:b/>
                                <w:bCs/>
                                <w:color w:val="003C75"/>
                                <w:sz w:val="32"/>
                                <w:lang w:eastAsia="fr-FR"/>
                              </w:rPr>
                              <w:t>ine</w:t>
                            </w:r>
                            <w:r w:rsidR="001E48A2">
                              <w:rPr>
                                <w:rFonts w:eastAsia="Times New Roman" w:cstheme="majorHAnsi"/>
                                <w:b/>
                                <w:bCs/>
                                <w:color w:val="003C75"/>
                                <w:sz w:val="32"/>
                                <w:lang w:eastAsia="fr-FR"/>
                              </w:rPr>
                              <w:t xml:space="preserve">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81B96" id="_x0000_t202" coordsize="21600,21600" o:spt="202" path="m,l,21600r21600,l21600,xe">
                <v:stroke joinstyle="miter"/>
                <v:path gradientshapeok="t" o:connecttype="rect"/>
              </v:shapetype>
              <v:shape id="Zone de texte 2" o:spid="_x0000_s1026" type="#_x0000_t202" style="position:absolute;margin-left:-33.95pt;margin-top:24.25pt;width:475.5pt;height:62.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" filled="f" stroked="f">
                <v:textbox>
                  <w:txbxContent>
                    <w:p w14:paraId="6FD15F70" w14:textId="40760C8B" w:rsidR="00654457" w:rsidRPr="006646D4" w:rsidRDefault="00395D48" w:rsidP="003836ED">
                      <w:pPr>
                        <w:spacing w:after="0"/>
                        <w:jc w:val="both"/>
                        <w:rPr>
                          <w:rFonts w:eastAsia="Times New Roman" w:cstheme="majorHAnsi"/>
                          <w:b/>
                          <w:bCs/>
                          <w:color w:val="808080" w:themeColor="background1" w:themeShade="80"/>
                          <w:sz w:val="28"/>
                          <w:lang w:eastAsia="fr-FR"/>
                        </w:rPr>
                      </w:pPr>
                      <w:r w:rsidRPr="006646D4">
                        <w:rPr>
                          <w:rFonts w:eastAsia="Times New Roman" w:cstheme="majorHAnsi"/>
                          <w:b/>
                          <w:bCs/>
                          <w:color w:val="808080" w:themeColor="background1" w:themeShade="80"/>
                          <w:sz w:val="28"/>
                          <w:lang w:eastAsia="fr-FR"/>
                        </w:rPr>
                        <w:t xml:space="preserve">Descriptif </w:t>
                      </w:r>
                      <w:r w:rsidR="00DB16FF" w:rsidRPr="006646D4">
                        <w:rPr>
                          <w:rFonts w:eastAsia="Times New Roman" w:cstheme="majorHAnsi"/>
                          <w:b/>
                          <w:bCs/>
                          <w:color w:val="808080" w:themeColor="background1" w:themeShade="80"/>
                          <w:sz w:val="28"/>
                          <w:lang w:eastAsia="fr-FR"/>
                        </w:rPr>
                        <w:t>Type</w:t>
                      </w:r>
                      <w:r w:rsidRPr="006646D4">
                        <w:rPr>
                          <w:rFonts w:eastAsia="Times New Roman" w:cstheme="majorHAnsi"/>
                          <w:b/>
                          <w:bCs/>
                          <w:color w:val="808080" w:themeColor="background1" w:themeShade="80"/>
                          <w:sz w:val="28"/>
                          <w:lang w:eastAsia="fr-FR"/>
                        </w:rPr>
                        <w:t xml:space="preserve"> : </w:t>
                      </w:r>
                      <w:r w:rsidR="00B42FE4">
                        <w:rPr>
                          <w:rFonts w:eastAsia="Times New Roman" w:cstheme="majorHAnsi"/>
                          <w:b/>
                          <w:bCs/>
                          <w:color w:val="808080" w:themeColor="background1" w:themeShade="80"/>
                          <w:sz w:val="28"/>
                          <w:lang w:eastAsia="fr-FR"/>
                        </w:rPr>
                        <w:t xml:space="preserve">Fenêtre, </w:t>
                      </w:r>
                      <w:r w:rsidR="00654457" w:rsidRPr="006646D4">
                        <w:rPr>
                          <w:rFonts w:eastAsia="Times New Roman" w:cstheme="majorHAnsi"/>
                          <w:b/>
                          <w:bCs/>
                          <w:color w:val="808080" w:themeColor="background1" w:themeShade="80"/>
                          <w:sz w:val="28"/>
                          <w:lang w:eastAsia="fr-FR"/>
                        </w:rPr>
                        <w:t xml:space="preserve">porte-fenêtre </w:t>
                      </w:r>
                      <w:r w:rsidR="00B42FE4">
                        <w:rPr>
                          <w:rFonts w:eastAsia="Times New Roman" w:cstheme="majorHAnsi"/>
                          <w:b/>
                          <w:bCs/>
                          <w:color w:val="808080" w:themeColor="background1" w:themeShade="80"/>
                          <w:sz w:val="28"/>
                          <w:lang w:eastAsia="fr-FR"/>
                        </w:rPr>
                        <w:t xml:space="preserve">et compositions de châssis </w:t>
                      </w:r>
                      <w:r w:rsidR="00624EF3">
                        <w:rPr>
                          <w:rFonts w:eastAsia="Times New Roman" w:cstheme="majorHAnsi"/>
                          <w:b/>
                          <w:bCs/>
                          <w:color w:val="808080" w:themeColor="background1" w:themeShade="80"/>
                          <w:sz w:val="28"/>
                          <w:lang w:eastAsia="fr-FR"/>
                        </w:rPr>
                        <w:t>à ouvrant Slim Line</w:t>
                      </w:r>
                      <w:r w:rsidR="0034189A">
                        <w:rPr>
                          <w:rFonts w:eastAsia="Times New Roman" w:cstheme="majorHAnsi"/>
                          <w:b/>
                          <w:bCs/>
                          <w:color w:val="808080" w:themeColor="background1" w:themeShade="80"/>
                          <w:sz w:val="28"/>
                          <w:lang w:eastAsia="fr-FR"/>
                        </w:rPr>
                        <w:t xml:space="preserve"> 38</w:t>
                      </w:r>
                      <w:r w:rsidR="00624EF3">
                        <w:rPr>
                          <w:rFonts w:eastAsia="Times New Roman" w:cstheme="majorHAnsi"/>
                          <w:b/>
                          <w:bCs/>
                          <w:color w:val="808080" w:themeColor="background1" w:themeShade="80"/>
                          <w:sz w:val="28"/>
                          <w:lang w:eastAsia="fr-FR"/>
                        </w:rPr>
                        <w:t xml:space="preserve"> </w:t>
                      </w:r>
                      <w:r w:rsidR="00654457" w:rsidRPr="006646D4">
                        <w:rPr>
                          <w:rFonts w:eastAsia="Times New Roman" w:cstheme="majorHAnsi"/>
                          <w:b/>
                          <w:bCs/>
                          <w:color w:val="808080" w:themeColor="background1" w:themeShade="80"/>
                          <w:sz w:val="28"/>
                          <w:lang w:eastAsia="fr-FR"/>
                        </w:rPr>
                        <w:t>de Reynaers Aluminium</w:t>
                      </w:r>
                    </w:p>
                    <w:p w14:paraId="4E472D9E" w14:textId="18875E4E" w:rsidR="003836ED" w:rsidRPr="00ED4B4E" w:rsidRDefault="003836ED" w:rsidP="003836ED">
                      <w:pPr>
                        <w:spacing w:after="0"/>
                        <w:jc w:val="center"/>
                        <w:rPr>
                          <w:rFonts w:eastAsia="Times New Roman" w:cstheme="majorHAnsi"/>
                          <w:b/>
                          <w:bCs/>
                          <w:color w:val="003C75"/>
                          <w:sz w:val="32"/>
                          <w:lang w:eastAsia="fr-FR"/>
                        </w:rPr>
                      </w:pPr>
                      <w:r w:rsidRPr="00ED4B4E">
                        <w:rPr>
                          <w:rFonts w:eastAsia="Times New Roman" w:cstheme="majorHAnsi"/>
                          <w:b/>
                          <w:bCs/>
                          <w:color w:val="003C75"/>
                          <w:sz w:val="32"/>
                          <w:lang w:eastAsia="fr-FR"/>
                        </w:rPr>
                        <w:t xml:space="preserve">FRAPPE VISIBLE </w:t>
                      </w:r>
                      <w:r w:rsidR="001E48A2">
                        <w:rPr>
                          <w:rFonts w:eastAsia="Times New Roman" w:cstheme="majorHAnsi"/>
                          <w:b/>
                          <w:bCs/>
                          <w:color w:val="003C75"/>
                          <w:sz w:val="32"/>
                          <w:lang w:eastAsia="fr-FR"/>
                        </w:rPr>
                        <w:t>S</w:t>
                      </w:r>
                      <w:r w:rsidR="0034189A">
                        <w:rPr>
                          <w:rFonts w:eastAsia="Times New Roman" w:cstheme="majorHAnsi"/>
                          <w:b/>
                          <w:bCs/>
                          <w:color w:val="003C75"/>
                          <w:sz w:val="32"/>
                          <w:lang w:eastAsia="fr-FR"/>
                        </w:rPr>
                        <w:t>lim</w:t>
                      </w:r>
                      <w:r w:rsidR="001E48A2">
                        <w:rPr>
                          <w:rFonts w:eastAsia="Times New Roman" w:cstheme="majorHAnsi"/>
                          <w:b/>
                          <w:bCs/>
                          <w:color w:val="003C75"/>
                          <w:sz w:val="32"/>
                          <w:lang w:eastAsia="fr-FR"/>
                        </w:rPr>
                        <w:t>L</w:t>
                      </w:r>
                      <w:r w:rsidR="0034189A">
                        <w:rPr>
                          <w:rFonts w:eastAsia="Times New Roman" w:cstheme="majorHAnsi"/>
                          <w:b/>
                          <w:bCs/>
                          <w:color w:val="003C75"/>
                          <w:sz w:val="32"/>
                          <w:lang w:eastAsia="fr-FR"/>
                        </w:rPr>
                        <w:t>ine</w:t>
                      </w:r>
                      <w:r w:rsidR="001E48A2">
                        <w:rPr>
                          <w:rFonts w:eastAsia="Times New Roman" w:cstheme="majorHAnsi"/>
                          <w:b/>
                          <w:bCs/>
                          <w:color w:val="003C75"/>
                          <w:sz w:val="32"/>
                          <w:lang w:eastAsia="fr-FR"/>
                        </w:rPr>
                        <w:t xml:space="preserve"> 38</w:t>
                      </w:r>
                    </w:p>
                  </w:txbxContent>
                </v:textbox>
                <w10:wrap type="square" anchorx="margin" anchory="page"/>
              </v:shape>
            </w:pict>
          </mc:Fallback>
        </mc:AlternateContent>
      </w:r>
      <w:r w:rsidR="003836ED">
        <w:rPr>
          <w:rFonts w:asciiTheme="majorHAnsi" w:eastAsia="Times New Roman" w:hAnsiTheme="majorHAnsi" w:cstheme="majorHAnsi"/>
          <w:b/>
          <w:bCs/>
          <w:noProof/>
          <w:sz w:val="28"/>
          <w:lang w:eastAsia="fr-FR"/>
        </w:rPr>
        <mc:AlternateContent>
          <mc:Choice Requires="wps">
            <w:drawing>
              <wp:anchor distT="0" distB="0" distL="114300" distR="114300" simplePos="0" relativeHeight="251659264" behindDoc="1" locked="0" layoutInCell="1" allowOverlap="1" wp14:anchorId="1C9E82E5" wp14:editId="08105B12">
                <wp:simplePos x="0" y="0"/>
                <wp:positionH relativeFrom="page">
                  <wp:align>left</wp:align>
                </wp:positionH>
                <wp:positionV relativeFrom="paragraph">
                  <wp:posOffset>-649705</wp:posOffset>
                </wp:positionV>
                <wp:extent cx="7623175" cy="862641"/>
                <wp:effectExtent l="0" t="0" r="0" b="0"/>
                <wp:wrapNone/>
                <wp:docPr id="2" name="Rectangle 2"/>
                <wp:cNvGraphicFramePr/>
                <a:graphic xmlns:a="http://schemas.openxmlformats.org/drawingml/2006/main">
                  <a:graphicData uri="http://schemas.microsoft.com/office/word/2010/wordprocessingShape">
                    <wps:wsp>
                      <wps:cNvSpPr/>
                      <wps:spPr>
                        <a:xfrm>
                          <a:off x="0" y="0"/>
                          <a:ext cx="7623175" cy="862641"/>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BABE" id="Rectangle 2" o:spid="_x0000_s1026" style="position:absolute;margin-left:0;margin-top:-51.15pt;width:600.25pt;height:67.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" fillcolor="#f2f2f2" stroked="f" strokeweight="1pt">
                <w10:wrap anchorx="page"/>
              </v:rect>
            </w:pict>
          </mc:Fallback>
        </mc:AlternateContent>
      </w:r>
    </w:p>
    <w:p w14:paraId="4AC37EAA" w14:textId="77777777" w:rsidR="00DB16FF" w:rsidRDefault="00DB16FF" w:rsidP="009D355A">
      <w:pPr>
        <w:jc w:val="both"/>
        <w:rPr>
          <w:rFonts w:asciiTheme="majorHAnsi" w:hAnsiTheme="majorHAnsi" w:cstheme="majorHAnsi"/>
          <w:b/>
          <w:bCs/>
          <w:sz w:val="28"/>
        </w:rPr>
      </w:pPr>
    </w:p>
    <w:p w14:paraId="48DF29DB" w14:textId="77777777" w:rsidR="003836ED" w:rsidRPr="00FE1D87" w:rsidRDefault="003836ED">
      <w:pPr>
        <w:rPr>
          <w:rFonts w:asciiTheme="majorHAnsi" w:hAnsiTheme="majorHAnsi" w:cstheme="majorHAnsi"/>
          <w:b/>
          <w:bCs/>
          <w:sz w:val="28"/>
        </w:rPr>
      </w:pPr>
    </w:p>
    <w:p w14:paraId="34559831" w14:textId="77777777" w:rsidR="00FE1D87" w:rsidRDefault="00B7096A">
      <w:pPr>
        <w:rPr>
          <w:rFonts w:asciiTheme="majorHAnsi" w:hAnsiTheme="majorHAnsi" w:cstheme="majorHAnsi"/>
          <w:b/>
          <w:bCs/>
          <w:color w:val="003C74"/>
          <w:sz w:val="28"/>
        </w:rPr>
      </w:pPr>
      <w:r>
        <w:rPr>
          <w:rFonts w:asciiTheme="majorHAnsi" w:hAnsiTheme="majorHAnsi" w:cstheme="majorHAnsi"/>
          <w:b/>
          <w:bCs/>
          <w:color w:val="003C74"/>
          <w:sz w:val="28"/>
        </w:rPr>
        <w:t xml:space="preserve">                            </w:t>
      </w:r>
      <w:r w:rsidR="001E48A2">
        <w:rPr>
          <w:noProof/>
          <w:lang w:eastAsia="fr-FR"/>
        </w:rPr>
        <w:drawing>
          <wp:inline distT="0" distB="0" distL="0" distR="0" wp14:anchorId="768266C7" wp14:editId="03ADC4B3">
            <wp:extent cx="3809927" cy="4328077"/>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9927" cy="4328077"/>
                    </a:xfrm>
                    <a:prstGeom prst="rect">
                      <a:avLst/>
                    </a:prstGeom>
                  </pic:spPr>
                </pic:pic>
              </a:graphicData>
            </a:graphic>
          </wp:inline>
        </w:drawing>
      </w:r>
      <w:r w:rsidR="00E3742F" w:rsidRPr="00E97F69">
        <w:rPr>
          <w:rFonts w:asciiTheme="majorHAnsi" w:hAnsiTheme="majorHAnsi" w:cstheme="majorHAnsi"/>
          <w:b/>
          <w:bCs/>
          <w:noProof/>
          <w:color w:val="003C74"/>
          <w:sz w:val="28"/>
          <w:lang w:eastAsia="fr-FR"/>
        </w:rPr>
        <mc:AlternateContent>
          <mc:Choice Requires="wps">
            <w:drawing>
              <wp:anchor distT="45720" distB="45720" distL="114300" distR="114300" simplePos="0" relativeHeight="251668480" behindDoc="0" locked="0" layoutInCell="1" allowOverlap="1" wp14:anchorId="3C5FC9CA" wp14:editId="41CD1E27">
                <wp:simplePos x="0" y="0"/>
                <wp:positionH relativeFrom="column">
                  <wp:posOffset>-40640</wp:posOffset>
                </wp:positionH>
                <wp:positionV relativeFrom="paragraph">
                  <wp:posOffset>6300140</wp:posOffset>
                </wp:positionV>
                <wp:extent cx="2635885" cy="1483995"/>
                <wp:effectExtent l="0" t="0" r="0" b="190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83995"/>
                        </a:xfrm>
                        <a:prstGeom prst="rect">
                          <a:avLst/>
                        </a:prstGeom>
                        <a:noFill/>
                        <a:ln w="9525">
                          <a:noFill/>
                          <a:miter lim="800000"/>
                          <a:headEnd/>
                          <a:tailEnd/>
                        </a:ln>
                      </wps:spPr>
                      <wps:txbx>
                        <w:txbxContent>
                          <w:p w14:paraId="7AD63AEE" w14:textId="77777777" w:rsidR="00E97F69" w:rsidRDefault="00E97F69">
                            <w:pPr>
                              <w:rPr>
                                <w:color w:val="003C75"/>
                                <w:u w:val="single"/>
                              </w:rPr>
                            </w:pPr>
                            <w:r w:rsidRPr="00E97F69">
                              <w:rPr>
                                <w:color w:val="003C75"/>
                                <w:u w:val="single"/>
                              </w:rPr>
                              <w:t>Votre contact Reynaers Aluminium :</w:t>
                            </w:r>
                          </w:p>
                          <w:p w14:paraId="079FAF08" w14:textId="77777777" w:rsidR="00E97F69" w:rsidRPr="00E97F69" w:rsidRDefault="00E97F69" w:rsidP="00E97F69">
                            <w:pPr>
                              <w:spacing w:after="0"/>
                              <w:rPr>
                                <w:b/>
                                <w:i/>
                                <w:color w:val="7F9DBA"/>
                              </w:rPr>
                            </w:pPr>
                            <w:r w:rsidRPr="00E97F69">
                              <w:rPr>
                                <w:b/>
                                <w:i/>
                                <w:color w:val="7F9DBA"/>
                              </w:rPr>
                              <w:t>Nom et Prénom</w:t>
                            </w:r>
                          </w:p>
                          <w:p w14:paraId="140A6F0B" w14:textId="77777777" w:rsidR="00E97F69" w:rsidRPr="00E97F69" w:rsidRDefault="00E97F69" w:rsidP="00E97F69">
                            <w:pPr>
                              <w:spacing w:after="0"/>
                              <w:rPr>
                                <w:color w:val="003C75"/>
                              </w:rPr>
                            </w:pPr>
                            <w:r w:rsidRPr="00E97F69">
                              <w:rPr>
                                <w:color w:val="003C75"/>
                              </w:rPr>
                              <w:t>Chargé d’affaires prescription</w:t>
                            </w:r>
                          </w:p>
                          <w:p w14:paraId="6F52C81E" w14:textId="77777777" w:rsidR="00E97F69" w:rsidRPr="00E97F69" w:rsidRDefault="00E97F69" w:rsidP="00E97F69">
                            <w:pPr>
                              <w:spacing w:after="0"/>
                              <w:rPr>
                                <w:color w:val="003C75"/>
                              </w:rPr>
                            </w:pPr>
                            <w:r w:rsidRPr="00E97F69">
                              <w:rPr>
                                <w:color w:val="003C75"/>
                              </w:rPr>
                              <w:t>Portable</w:t>
                            </w:r>
                            <w:r>
                              <w:rPr>
                                <w:color w:val="003C75"/>
                              </w:rPr>
                              <w:t> :</w:t>
                            </w:r>
                          </w:p>
                          <w:p w14:paraId="55D41FE8" w14:textId="77777777" w:rsidR="00E97F69" w:rsidRPr="00E97F69" w:rsidRDefault="00E97F69" w:rsidP="00E97F69">
                            <w:pPr>
                              <w:spacing w:after="0"/>
                              <w:rPr>
                                <w:color w:val="003C75"/>
                              </w:rPr>
                            </w:pPr>
                            <w:r w:rsidRPr="00E97F69">
                              <w:rPr>
                                <w:color w:val="003C75"/>
                              </w:rPr>
                              <w:t>Tél :</w:t>
                            </w:r>
                          </w:p>
                          <w:p w14:paraId="45D8EE9B" w14:textId="77777777" w:rsidR="00E97F69" w:rsidRPr="00E97F69" w:rsidRDefault="00E97F69" w:rsidP="00E97F69">
                            <w:pPr>
                              <w:spacing w:after="0"/>
                              <w:rPr>
                                <w:color w:val="003C75"/>
                              </w:rPr>
                            </w:pPr>
                            <w:r w:rsidRPr="00E97F69">
                              <w:rPr>
                                <w:color w:val="003C75"/>
                              </w:rPr>
                              <w:t>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C9CA" id="_x0000_s1027" type="#_x0000_t202" style="position:absolute;margin-left:-3.2pt;margin-top:496.05pt;width:207.55pt;height:116.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" filled="f" stroked="f">
                <v:textbox>
                  <w:txbxContent>
                    <w:p w14:paraId="7AD63AEE" w14:textId="77777777" w:rsidR="00E97F69" w:rsidRDefault="00E97F69">
                      <w:pPr>
                        <w:rPr>
                          <w:color w:val="003C75"/>
                          <w:u w:val="single"/>
                        </w:rPr>
                      </w:pPr>
                      <w:r w:rsidRPr="00E97F69">
                        <w:rPr>
                          <w:color w:val="003C75"/>
                          <w:u w:val="single"/>
                        </w:rPr>
                        <w:t>Votre contact Reynaers Aluminium :</w:t>
                      </w:r>
                    </w:p>
                    <w:p w14:paraId="079FAF08" w14:textId="77777777" w:rsidR="00E97F69" w:rsidRPr="00E97F69" w:rsidRDefault="00E97F69" w:rsidP="00E97F69">
                      <w:pPr>
                        <w:spacing w:after="0"/>
                        <w:rPr>
                          <w:b/>
                          <w:i/>
                          <w:color w:val="7F9DBA"/>
                        </w:rPr>
                      </w:pPr>
                      <w:r w:rsidRPr="00E97F69">
                        <w:rPr>
                          <w:b/>
                          <w:i/>
                          <w:color w:val="7F9DBA"/>
                        </w:rPr>
                        <w:t>Nom et Prénom</w:t>
                      </w:r>
                    </w:p>
                    <w:p w14:paraId="140A6F0B" w14:textId="77777777" w:rsidR="00E97F69" w:rsidRPr="00E97F69" w:rsidRDefault="00E97F69" w:rsidP="00E97F69">
                      <w:pPr>
                        <w:spacing w:after="0"/>
                        <w:rPr>
                          <w:color w:val="003C75"/>
                        </w:rPr>
                      </w:pPr>
                      <w:r w:rsidRPr="00E97F69">
                        <w:rPr>
                          <w:color w:val="003C75"/>
                        </w:rPr>
                        <w:t>Chargé d’affaires prescription</w:t>
                      </w:r>
                    </w:p>
                    <w:p w14:paraId="6F52C81E" w14:textId="77777777" w:rsidR="00E97F69" w:rsidRPr="00E97F69" w:rsidRDefault="00E97F69" w:rsidP="00E97F69">
                      <w:pPr>
                        <w:spacing w:after="0"/>
                        <w:rPr>
                          <w:color w:val="003C75"/>
                        </w:rPr>
                      </w:pPr>
                      <w:r w:rsidRPr="00E97F69">
                        <w:rPr>
                          <w:color w:val="003C75"/>
                        </w:rPr>
                        <w:t>Portable</w:t>
                      </w:r>
                      <w:r>
                        <w:rPr>
                          <w:color w:val="003C75"/>
                        </w:rPr>
                        <w:t> :</w:t>
                      </w:r>
                    </w:p>
                    <w:p w14:paraId="55D41FE8" w14:textId="77777777" w:rsidR="00E97F69" w:rsidRPr="00E97F69" w:rsidRDefault="00E97F69" w:rsidP="00E97F69">
                      <w:pPr>
                        <w:spacing w:after="0"/>
                        <w:rPr>
                          <w:color w:val="003C75"/>
                        </w:rPr>
                      </w:pPr>
                      <w:r w:rsidRPr="00E97F69">
                        <w:rPr>
                          <w:color w:val="003C75"/>
                        </w:rPr>
                        <w:t>Tél :</w:t>
                      </w:r>
                    </w:p>
                    <w:p w14:paraId="45D8EE9B" w14:textId="77777777" w:rsidR="00E97F69" w:rsidRPr="00E97F69" w:rsidRDefault="00E97F69" w:rsidP="00E97F69">
                      <w:pPr>
                        <w:spacing w:after="0"/>
                        <w:rPr>
                          <w:color w:val="003C75"/>
                        </w:rPr>
                      </w:pPr>
                      <w:r w:rsidRPr="00E97F69">
                        <w:rPr>
                          <w:color w:val="003C75"/>
                        </w:rPr>
                        <w:t>Mail :</w:t>
                      </w:r>
                    </w:p>
                  </w:txbxContent>
                </v:textbox>
                <w10:wrap type="square"/>
              </v:shape>
            </w:pict>
          </mc:Fallback>
        </mc:AlternateContent>
      </w:r>
      <w:r w:rsidR="006646D4" w:rsidRPr="00051DD9">
        <w:rPr>
          <w:rFonts w:asciiTheme="majorHAnsi" w:hAnsiTheme="majorHAnsi" w:cstheme="majorHAnsi"/>
          <w:b/>
          <w:bCs/>
          <w:noProof/>
          <w:color w:val="003C74"/>
          <w:sz w:val="28"/>
          <w:lang w:eastAsia="fr-FR"/>
        </w:rPr>
        <mc:AlternateContent>
          <mc:Choice Requires="wps">
            <w:drawing>
              <wp:anchor distT="0" distB="0" distL="114300" distR="114300" simplePos="0" relativeHeight="251666432" behindDoc="0" locked="0" layoutInCell="1" allowOverlap="1" wp14:anchorId="750A9ADA" wp14:editId="32E3917C">
                <wp:simplePos x="0" y="0"/>
                <wp:positionH relativeFrom="column">
                  <wp:posOffset>-758952</wp:posOffset>
                </wp:positionH>
                <wp:positionV relativeFrom="paragraph">
                  <wp:posOffset>6226988</wp:posOffset>
                </wp:positionV>
                <wp:extent cx="8448675" cy="1623974"/>
                <wp:effectExtent l="0" t="0" r="28575" b="14605"/>
                <wp:wrapNone/>
                <wp:docPr id="14" name="Rectangle 6"/>
                <wp:cNvGraphicFramePr/>
                <a:graphic xmlns:a="http://schemas.openxmlformats.org/drawingml/2006/main">
                  <a:graphicData uri="http://schemas.microsoft.com/office/word/2010/wordprocessingShape">
                    <wps:wsp>
                      <wps:cNvSpPr/>
                      <wps:spPr>
                        <a:xfrm>
                          <a:off x="0" y="0"/>
                          <a:ext cx="8448675" cy="1623974"/>
                        </a:xfrm>
                        <a:prstGeom prst="rect">
                          <a:avLst/>
                        </a:prstGeom>
                        <a:solidFill>
                          <a:srgbClr val="F2F2F2"/>
                        </a:solidFill>
                        <a:ln w="12700">
                          <a:solidFill>
                            <a:srgbClr val="9CAA98"/>
                          </a:solidFill>
                          <a:prstDash val="dash"/>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a:graphicData>
                </a:graphic>
                <wp14:sizeRelV relativeFrom="margin">
                  <wp14:pctHeight>0</wp14:pctHeight>
                </wp14:sizeRelV>
              </wp:anchor>
            </w:drawing>
          </mc:Choice>
          <mc:Fallback>
            <w:pict>
              <v:rect w14:anchorId="52853C0F" id="Rectangle 6" o:spid="_x0000_s1026" style="position:absolute;margin-left:-59.75pt;margin-top:490.3pt;width:665.25pt;height:127.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" fillcolor="#f2f2f2" strokecolor="#9caa98" strokeweight="1pt">
                <v:stroke dashstyle="dash"/>
                <v:textbox inset="0,0,0,0"/>
              </v:rect>
            </w:pict>
          </mc:Fallback>
        </mc:AlternateContent>
      </w:r>
      <w:r w:rsidR="00FE1D87">
        <w:rPr>
          <w:rFonts w:asciiTheme="majorHAnsi" w:hAnsiTheme="majorHAnsi" w:cstheme="majorHAnsi"/>
          <w:b/>
          <w:bCs/>
          <w:color w:val="003C74"/>
          <w:sz w:val="28"/>
        </w:rPr>
        <w:br w:type="page"/>
      </w:r>
    </w:p>
    <w:p w14:paraId="52BC5D47" w14:textId="77777777" w:rsidR="00C2605B" w:rsidRPr="00F53501" w:rsidRDefault="009D4452" w:rsidP="009D355A">
      <w:pPr>
        <w:jc w:val="both"/>
        <w:rPr>
          <w:rFonts w:cstheme="majorHAnsi"/>
          <w:b/>
          <w:bCs/>
          <w:color w:val="7F9DBA"/>
        </w:rPr>
      </w:pPr>
      <w:r w:rsidRPr="00F53501">
        <w:rPr>
          <w:rFonts w:cstheme="majorHAnsi"/>
          <w:b/>
          <w:bCs/>
          <w:color w:val="7F9DBA"/>
        </w:rPr>
        <w:lastRenderedPageBreak/>
        <w:t>GENERALITES</w:t>
      </w:r>
    </w:p>
    <w:p w14:paraId="1F533F97" w14:textId="28752A5F" w:rsidR="0047376C" w:rsidRPr="009C5EEB" w:rsidRDefault="0045237C" w:rsidP="009C5EEB">
      <w:pPr>
        <w:pStyle w:val="Corpsdetexte2"/>
        <w:numPr>
          <w:ilvl w:val="0"/>
          <w:numId w:val="13"/>
        </w:numPr>
        <w:rPr>
          <w:rFonts w:asciiTheme="minorHAnsi" w:hAnsiTheme="minorHAnsi" w:cstheme="majorHAnsi"/>
          <w:sz w:val="18"/>
          <w:szCs w:val="22"/>
        </w:rPr>
      </w:pPr>
      <w:r w:rsidRPr="00F53501">
        <w:rPr>
          <w:rFonts w:asciiTheme="minorHAnsi" w:hAnsiTheme="minorHAnsi" w:cstheme="majorHAnsi"/>
          <w:sz w:val="18"/>
          <w:szCs w:val="22"/>
        </w:rPr>
        <w:t>Les menuiseries</w:t>
      </w:r>
      <w:r w:rsidR="00490299" w:rsidRPr="00F53501">
        <w:rPr>
          <w:rFonts w:asciiTheme="minorHAnsi" w:hAnsiTheme="minorHAnsi" w:cstheme="majorHAnsi"/>
          <w:sz w:val="18"/>
          <w:szCs w:val="22"/>
        </w:rPr>
        <w:t xml:space="preserve"> seront réalisées à partir de la gamme</w:t>
      </w:r>
      <w:r w:rsidRPr="00F53501">
        <w:rPr>
          <w:rFonts w:asciiTheme="minorHAnsi" w:hAnsiTheme="minorHAnsi" w:cstheme="majorHAnsi"/>
          <w:sz w:val="18"/>
          <w:szCs w:val="22"/>
        </w:rPr>
        <w:t xml:space="preserve"> aluminium à rupture de pont thermique</w:t>
      </w:r>
      <w:r w:rsidR="00490299" w:rsidRPr="00F53501">
        <w:rPr>
          <w:rFonts w:asciiTheme="minorHAnsi" w:hAnsiTheme="minorHAnsi" w:cstheme="majorHAnsi"/>
          <w:sz w:val="18"/>
          <w:szCs w:val="22"/>
        </w:rPr>
        <w:t xml:space="preserve"> </w:t>
      </w:r>
      <w:r w:rsidR="009C5EEB">
        <w:rPr>
          <w:rFonts w:asciiTheme="minorHAnsi" w:hAnsiTheme="minorHAnsi" w:cstheme="majorHAnsi"/>
          <w:sz w:val="18"/>
          <w:szCs w:val="22"/>
        </w:rPr>
        <w:t>Slim Line 38</w:t>
      </w:r>
      <w:r w:rsidR="00490299" w:rsidRPr="00F53501">
        <w:rPr>
          <w:rFonts w:asciiTheme="minorHAnsi" w:hAnsiTheme="minorHAnsi" w:cstheme="majorHAnsi"/>
          <w:sz w:val="18"/>
          <w:szCs w:val="22"/>
        </w:rPr>
        <w:t xml:space="preserve"> de</w:t>
      </w:r>
      <w:r w:rsidRPr="00F53501">
        <w:rPr>
          <w:rFonts w:asciiTheme="minorHAnsi" w:hAnsiTheme="minorHAnsi" w:cstheme="majorHAnsi"/>
          <w:sz w:val="18"/>
          <w:szCs w:val="22"/>
        </w:rPr>
        <w:t xml:space="preserve"> </w:t>
      </w:r>
      <w:r w:rsidR="00490299" w:rsidRPr="00F53501">
        <w:rPr>
          <w:rFonts w:asciiTheme="minorHAnsi" w:hAnsiTheme="minorHAnsi" w:cstheme="majorHAnsi"/>
          <w:sz w:val="18"/>
          <w:szCs w:val="22"/>
        </w:rPr>
        <w:t>REYNAERS ALUMINIUM</w:t>
      </w:r>
      <w:r w:rsidR="001C091F">
        <w:rPr>
          <w:rFonts w:asciiTheme="minorHAnsi" w:hAnsiTheme="minorHAnsi" w:cstheme="majorHAnsi"/>
          <w:sz w:val="18"/>
          <w:szCs w:val="22"/>
        </w:rPr>
        <w:t xml:space="preserve">. La </w:t>
      </w:r>
      <w:r w:rsidR="00490299" w:rsidRPr="00F53501">
        <w:rPr>
          <w:rFonts w:asciiTheme="minorHAnsi" w:hAnsiTheme="minorHAnsi" w:cstheme="majorHAnsi"/>
          <w:sz w:val="18"/>
          <w:szCs w:val="22"/>
        </w:rPr>
        <w:t xml:space="preserve">profondeur de dormant </w:t>
      </w:r>
      <w:r w:rsidR="001C091F">
        <w:rPr>
          <w:rFonts w:asciiTheme="minorHAnsi" w:hAnsiTheme="minorHAnsi" w:cstheme="majorHAnsi"/>
          <w:sz w:val="18"/>
          <w:szCs w:val="22"/>
        </w:rPr>
        <w:t xml:space="preserve">sera de 99mm pour le style </w:t>
      </w:r>
      <w:proofErr w:type="spellStart"/>
      <w:r w:rsidR="001C091F">
        <w:rPr>
          <w:rFonts w:asciiTheme="minorHAnsi" w:hAnsiTheme="minorHAnsi" w:cstheme="majorHAnsi"/>
          <w:sz w:val="18"/>
          <w:szCs w:val="22"/>
        </w:rPr>
        <w:t>Classic</w:t>
      </w:r>
      <w:proofErr w:type="spellEnd"/>
      <w:r w:rsidR="001C091F">
        <w:rPr>
          <w:rFonts w:asciiTheme="minorHAnsi" w:hAnsiTheme="minorHAnsi" w:cstheme="majorHAnsi"/>
          <w:sz w:val="18"/>
          <w:szCs w:val="22"/>
        </w:rPr>
        <w:t xml:space="preserve"> et 76mm pour les styles </w:t>
      </w:r>
      <w:proofErr w:type="spellStart"/>
      <w:r w:rsidR="001C091F">
        <w:rPr>
          <w:rFonts w:asciiTheme="minorHAnsi" w:hAnsiTheme="minorHAnsi" w:cstheme="majorHAnsi"/>
          <w:sz w:val="18"/>
          <w:szCs w:val="22"/>
        </w:rPr>
        <w:t>Cubic</w:t>
      </w:r>
      <w:proofErr w:type="spellEnd"/>
      <w:r w:rsidR="001C091F">
        <w:rPr>
          <w:rFonts w:asciiTheme="minorHAnsi" w:hAnsiTheme="minorHAnsi" w:cstheme="majorHAnsi"/>
          <w:sz w:val="18"/>
          <w:szCs w:val="22"/>
        </w:rPr>
        <w:t xml:space="preserve"> et Ferro.</w:t>
      </w:r>
    </w:p>
    <w:p w14:paraId="57BB52AE" w14:textId="13EA34A3" w:rsidR="00490299" w:rsidRPr="00F53501" w:rsidRDefault="00490299" w:rsidP="00091F33">
      <w:pPr>
        <w:pStyle w:val="Corpsdetexte2"/>
        <w:numPr>
          <w:ilvl w:val="0"/>
          <w:numId w:val="13"/>
        </w:numPr>
        <w:rPr>
          <w:rFonts w:asciiTheme="minorHAnsi" w:hAnsiTheme="minorHAnsi" w:cstheme="majorHAnsi"/>
          <w:sz w:val="18"/>
          <w:szCs w:val="22"/>
        </w:rPr>
      </w:pPr>
      <w:r w:rsidRPr="00F53501">
        <w:rPr>
          <w:rFonts w:asciiTheme="minorHAnsi" w:hAnsiTheme="minorHAnsi" w:cstheme="majorHAnsi"/>
          <w:sz w:val="18"/>
          <w:szCs w:val="22"/>
        </w:rPr>
        <w:t xml:space="preserve">La gamme </w:t>
      </w:r>
      <w:r w:rsidR="009C5EEB">
        <w:rPr>
          <w:rFonts w:asciiTheme="minorHAnsi" w:hAnsiTheme="minorHAnsi" w:cstheme="majorHAnsi"/>
          <w:sz w:val="18"/>
          <w:szCs w:val="22"/>
        </w:rPr>
        <w:t>S</w:t>
      </w:r>
      <w:r w:rsidR="0034189A">
        <w:rPr>
          <w:rFonts w:asciiTheme="minorHAnsi" w:hAnsiTheme="minorHAnsi" w:cstheme="majorHAnsi"/>
          <w:sz w:val="18"/>
          <w:szCs w:val="22"/>
        </w:rPr>
        <w:t>lim</w:t>
      </w:r>
      <w:r w:rsidR="009C5EEB">
        <w:rPr>
          <w:rFonts w:asciiTheme="minorHAnsi" w:hAnsiTheme="minorHAnsi" w:cstheme="majorHAnsi"/>
          <w:sz w:val="18"/>
          <w:szCs w:val="22"/>
        </w:rPr>
        <w:t>L</w:t>
      </w:r>
      <w:r w:rsidR="0034189A">
        <w:rPr>
          <w:rFonts w:asciiTheme="minorHAnsi" w:hAnsiTheme="minorHAnsi" w:cstheme="majorHAnsi"/>
          <w:sz w:val="18"/>
          <w:szCs w:val="22"/>
        </w:rPr>
        <w:t>ine</w:t>
      </w:r>
      <w:r w:rsidR="009C5EEB">
        <w:rPr>
          <w:rFonts w:asciiTheme="minorHAnsi" w:hAnsiTheme="minorHAnsi" w:cstheme="majorHAnsi"/>
          <w:sz w:val="18"/>
          <w:szCs w:val="22"/>
        </w:rPr>
        <w:t xml:space="preserve"> 38</w:t>
      </w:r>
      <w:r w:rsidRPr="00F53501">
        <w:rPr>
          <w:rFonts w:asciiTheme="minorHAnsi" w:hAnsiTheme="minorHAnsi" w:cstheme="majorHAnsi"/>
          <w:sz w:val="18"/>
          <w:szCs w:val="22"/>
        </w:rPr>
        <w:t xml:space="preserve"> permettra de réaliser, au choix, des châssis vitrés fixe ou des ouvrants de type ouvrant à la française, oscillo-battant, </w:t>
      </w:r>
      <w:r w:rsidR="009C5EEB">
        <w:rPr>
          <w:rFonts w:asciiTheme="minorHAnsi" w:hAnsiTheme="minorHAnsi" w:cstheme="majorHAnsi"/>
          <w:sz w:val="18"/>
          <w:szCs w:val="22"/>
        </w:rPr>
        <w:t>soufflet.</w:t>
      </w:r>
    </w:p>
    <w:p w14:paraId="485FBA59" w14:textId="77777777" w:rsidR="0047376C" w:rsidRPr="00F53501" w:rsidRDefault="0047376C" w:rsidP="00091F33">
      <w:pPr>
        <w:pStyle w:val="Corpsdetexte2"/>
        <w:numPr>
          <w:ilvl w:val="0"/>
          <w:numId w:val="13"/>
        </w:numPr>
        <w:rPr>
          <w:rFonts w:asciiTheme="minorHAnsi" w:hAnsiTheme="minorHAnsi" w:cstheme="majorHAnsi"/>
          <w:sz w:val="18"/>
          <w:szCs w:val="22"/>
        </w:rPr>
      </w:pPr>
      <w:r w:rsidRPr="00F53501">
        <w:rPr>
          <w:rFonts w:asciiTheme="minorHAnsi" w:hAnsiTheme="minorHAnsi" w:cstheme="majorHAnsi"/>
          <w:sz w:val="18"/>
          <w:szCs w:val="22"/>
        </w:rPr>
        <w:t>Les fenêtres</w:t>
      </w:r>
      <w:r w:rsidR="00007BFF">
        <w:rPr>
          <w:rFonts w:asciiTheme="minorHAnsi" w:hAnsiTheme="minorHAnsi" w:cstheme="majorHAnsi"/>
          <w:sz w:val="18"/>
          <w:szCs w:val="22"/>
        </w:rPr>
        <w:t xml:space="preserve">, </w:t>
      </w:r>
      <w:r w:rsidRPr="00F53501">
        <w:rPr>
          <w:rFonts w:asciiTheme="minorHAnsi" w:hAnsiTheme="minorHAnsi" w:cstheme="majorHAnsi"/>
          <w:sz w:val="18"/>
          <w:szCs w:val="22"/>
        </w:rPr>
        <w:t>portes fenêtres</w:t>
      </w:r>
      <w:r w:rsidR="00007BFF">
        <w:rPr>
          <w:rFonts w:asciiTheme="minorHAnsi" w:hAnsiTheme="minorHAnsi" w:cstheme="majorHAnsi"/>
          <w:sz w:val="18"/>
          <w:szCs w:val="22"/>
        </w:rPr>
        <w:t xml:space="preserve"> et portes (style </w:t>
      </w:r>
      <w:proofErr w:type="spellStart"/>
      <w:r w:rsidR="00007BFF">
        <w:rPr>
          <w:rFonts w:asciiTheme="minorHAnsi" w:hAnsiTheme="minorHAnsi" w:cstheme="majorHAnsi"/>
          <w:sz w:val="18"/>
          <w:szCs w:val="22"/>
        </w:rPr>
        <w:t>Classic</w:t>
      </w:r>
      <w:proofErr w:type="spellEnd"/>
      <w:r w:rsidR="00007BFF">
        <w:rPr>
          <w:rFonts w:asciiTheme="minorHAnsi" w:hAnsiTheme="minorHAnsi" w:cstheme="majorHAnsi"/>
          <w:sz w:val="18"/>
          <w:szCs w:val="22"/>
        </w:rPr>
        <w:t xml:space="preserve"> uniquement)</w:t>
      </w:r>
      <w:r w:rsidRPr="00F53501">
        <w:rPr>
          <w:rFonts w:asciiTheme="minorHAnsi" w:hAnsiTheme="minorHAnsi" w:cstheme="majorHAnsi"/>
          <w:sz w:val="18"/>
          <w:szCs w:val="22"/>
        </w:rPr>
        <w:t xml:space="preserve"> seront à ouvrant visible.</w:t>
      </w:r>
    </w:p>
    <w:p w14:paraId="1B7CB9B5" w14:textId="387E859D" w:rsidR="00B179D9" w:rsidRDefault="00B179D9" w:rsidP="00091F33">
      <w:pPr>
        <w:pStyle w:val="Corpsdetexte2"/>
        <w:numPr>
          <w:ilvl w:val="0"/>
          <w:numId w:val="13"/>
        </w:numPr>
        <w:rPr>
          <w:rFonts w:asciiTheme="minorHAnsi" w:hAnsiTheme="minorHAnsi" w:cstheme="majorHAnsi"/>
          <w:sz w:val="18"/>
          <w:szCs w:val="22"/>
        </w:rPr>
      </w:pPr>
      <w:r w:rsidRPr="00F53501">
        <w:rPr>
          <w:rFonts w:asciiTheme="minorHAnsi" w:hAnsiTheme="minorHAnsi" w:cstheme="majorHAnsi"/>
          <w:sz w:val="18"/>
          <w:szCs w:val="22"/>
        </w:rPr>
        <w:t xml:space="preserve">Le système </w:t>
      </w:r>
      <w:r w:rsidR="009C5EEB">
        <w:rPr>
          <w:rFonts w:asciiTheme="minorHAnsi" w:hAnsiTheme="minorHAnsi" w:cstheme="majorHAnsi"/>
          <w:sz w:val="18"/>
          <w:szCs w:val="22"/>
        </w:rPr>
        <w:t>S</w:t>
      </w:r>
      <w:r w:rsidR="0034189A">
        <w:rPr>
          <w:rFonts w:asciiTheme="minorHAnsi" w:hAnsiTheme="minorHAnsi" w:cstheme="majorHAnsi"/>
          <w:sz w:val="18"/>
          <w:szCs w:val="22"/>
        </w:rPr>
        <w:t>lim</w:t>
      </w:r>
      <w:r w:rsidR="009C5EEB">
        <w:rPr>
          <w:rFonts w:asciiTheme="minorHAnsi" w:hAnsiTheme="minorHAnsi" w:cstheme="majorHAnsi"/>
          <w:sz w:val="18"/>
          <w:szCs w:val="22"/>
        </w:rPr>
        <w:t>L</w:t>
      </w:r>
      <w:r w:rsidR="0034189A">
        <w:rPr>
          <w:rFonts w:asciiTheme="minorHAnsi" w:hAnsiTheme="minorHAnsi" w:cstheme="majorHAnsi"/>
          <w:sz w:val="18"/>
          <w:szCs w:val="22"/>
        </w:rPr>
        <w:t>ine</w:t>
      </w:r>
      <w:r w:rsidR="009C5EEB">
        <w:rPr>
          <w:rFonts w:asciiTheme="minorHAnsi" w:hAnsiTheme="minorHAnsi" w:cstheme="majorHAnsi"/>
          <w:sz w:val="18"/>
          <w:szCs w:val="22"/>
        </w:rPr>
        <w:t xml:space="preserve"> 38</w:t>
      </w:r>
      <w:r w:rsidRPr="00F53501">
        <w:rPr>
          <w:rFonts w:asciiTheme="minorHAnsi" w:hAnsiTheme="minorHAnsi" w:cstheme="majorHAnsi"/>
          <w:sz w:val="18"/>
          <w:szCs w:val="22"/>
        </w:rPr>
        <w:t xml:space="preserve"> </w:t>
      </w:r>
      <w:r w:rsidR="00B72BCF" w:rsidRPr="00F53501">
        <w:rPr>
          <w:rFonts w:asciiTheme="minorHAnsi" w:hAnsiTheme="minorHAnsi" w:cstheme="majorHAnsi"/>
          <w:sz w:val="18"/>
          <w:szCs w:val="22"/>
        </w:rPr>
        <w:t>permet</w:t>
      </w:r>
      <w:r w:rsidR="00B172B8" w:rsidRPr="00F53501">
        <w:rPr>
          <w:rFonts w:asciiTheme="minorHAnsi" w:hAnsiTheme="minorHAnsi" w:cstheme="majorHAnsi"/>
          <w:sz w:val="18"/>
          <w:szCs w:val="22"/>
        </w:rPr>
        <w:t>tra</w:t>
      </w:r>
      <w:r w:rsidRPr="00F53501">
        <w:rPr>
          <w:rFonts w:asciiTheme="minorHAnsi" w:hAnsiTheme="minorHAnsi" w:cstheme="majorHAnsi"/>
          <w:sz w:val="18"/>
          <w:szCs w:val="22"/>
        </w:rPr>
        <w:t xml:space="preserve"> l’accessibilité des personnes à mobilité réduite (norme PMR) grâce à son seuil spécialement adapté.</w:t>
      </w:r>
    </w:p>
    <w:p w14:paraId="1AED1246" w14:textId="77777777" w:rsidR="00CF711D" w:rsidRPr="00F53501" w:rsidRDefault="00487F71" w:rsidP="00091F33">
      <w:pPr>
        <w:pStyle w:val="Corpsdetexte2"/>
        <w:numPr>
          <w:ilvl w:val="0"/>
          <w:numId w:val="13"/>
        </w:numPr>
        <w:rPr>
          <w:rFonts w:asciiTheme="minorHAnsi" w:hAnsiTheme="minorHAnsi" w:cstheme="majorHAnsi"/>
          <w:sz w:val="18"/>
          <w:szCs w:val="22"/>
        </w:rPr>
      </w:pPr>
      <w:r>
        <w:rPr>
          <w:rFonts w:asciiTheme="minorHAnsi" w:hAnsiTheme="minorHAnsi" w:cstheme="majorHAnsi"/>
          <w:sz w:val="18"/>
          <w:szCs w:val="22"/>
        </w:rPr>
        <w:t>Les menuiseries seront du type CLASSIC, CUBIC ou FERRO</w:t>
      </w:r>
    </w:p>
    <w:p w14:paraId="13E2BFC7" w14:textId="08F6F080" w:rsidR="00B72BCF" w:rsidRPr="00F53501" w:rsidRDefault="00B72BCF" w:rsidP="00091F33">
      <w:pPr>
        <w:pStyle w:val="Corpsdetexte2"/>
        <w:numPr>
          <w:ilvl w:val="0"/>
          <w:numId w:val="13"/>
        </w:numPr>
        <w:rPr>
          <w:rFonts w:asciiTheme="minorHAnsi" w:hAnsiTheme="minorHAnsi" w:cstheme="majorHAnsi"/>
          <w:sz w:val="18"/>
          <w:szCs w:val="22"/>
        </w:rPr>
      </w:pPr>
      <w:r w:rsidRPr="00F53501">
        <w:rPr>
          <w:rFonts w:asciiTheme="minorHAnsi" w:hAnsiTheme="minorHAnsi" w:cstheme="majorHAnsi"/>
          <w:sz w:val="18"/>
          <w:szCs w:val="22"/>
        </w:rPr>
        <w:t xml:space="preserve">Le système </w:t>
      </w:r>
      <w:r w:rsidR="00747795">
        <w:rPr>
          <w:rFonts w:asciiTheme="minorHAnsi" w:hAnsiTheme="minorHAnsi" w:cstheme="majorHAnsi"/>
          <w:sz w:val="18"/>
          <w:szCs w:val="22"/>
        </w:rPr>
        <w:t>S</w:t>
      </w:r>
      <w:r w:rsidR="0034189A">
        <w:rPr>
          <w:rFonts w:asciiTheme="minorHAnsi" w:hAnsiTheme="minorHAnsi" w:cstheme="majorHAnsi"/>
          <w:sz w:val="18"/>
          <w:szCs w:val="22"/>
        </w:rPr>
        <w:t>lim</w:t>
      </w:r>
      <w:r w:rsidR="00747795">
        <w:rPr>
          <w:rFonts w:asciiTheme="minorHAnsi" w:hAnsiTheme="minorHAnsi" w:cstheme="majorHAnsi"/>
          <w:sz w:val="18"/>
          <w:szCs w:val="22"/>
        </w:rPr>
        <w:t>L</w:t>
      </w:r>
      <w:r w:rsidR="0034189A">
        <w:rPr>
          <w:rFonts w:asciiTheme="minorHAnsi" w:hAnsiTheme="minorHAnsi" w:cstheme="majorHAnsi"/>
          <w:sz w:val="18"/>
          <w:szCs w:val="22"/>
        </w:rPr>
        <w:t>ine</w:t>
      </w:r>
      <w:r w:rsidR="00747795">
        <w:rPr>
          <w:rFonts w:asciiTheme="minorHAnsi" w:hAnsiTheme="minorHAnsi" w:cstheme="majorHAnsi"/>
          <w:sz w:val="18"/>
          <w:szCs w:val="22"/>
        </w:rPr>
        <w:t xml:space="preserve"> 38</w:t>
      </w:r>
      <w:r w:rsidRPr="00F53501">
        <w:rPr>
          <w:rFonts w:asciiTheme="minorHAnsi" w:hAnsiTheme="minorHAnsi" w:cstheme="majorHAnsi"/>
          <w:sz w:val="18"/>
          <w:szCs w:val="22"/>
        </w:rPr>
        <w:t xml:space="preserve"> permet de répondre à plusieurs niveaux d’isolation thermique pour gagner en performances :</w:t>
      </w:r>
    </w:p>
    <w:p w14:paraId="7CE3FF8B" w14:textId="77777777" w:rsidR="00B72BCF" w:rsidRPr="00F53501" w:rsidRDefault="00B72BCF" w:rsidP="00747795">
      <w:pPr>
        <w:pStyle w:val="Paragraphedeliste"/>
        <w:widowControl w:val="0"/>
        <w:numPr>
          <w:ilvl w:val="0"/>
          <w:numId w:val="6"/>
        </w:numPr>
        <w:autoSpaceDE w:val="0"/>
        <w:autoSpaceDN w:val="0"/>
        <w:adjustRightInd w:val="0"/>
        <w:rPr>
          <w:rFonts w:cstheme="majorHAnsi"/>
          <w:sz w:val="18"/>
        </w:rPr>
      </w:pPr>
      <w:r w:rsidRPr="00F53501">
        <w:rPr>
          <w:rFonts w:cstheme="majorHAnsi"/>
          <w:sz w:val="18"/>
        </w:rPr>
        <w:t>La version standard</w:t>
      </w:r>
      <w:r w:rsidR="004B36DF" w:rsidRPr="00F53501">
        <w:rPr>
          <w:rFonts w:cstheme="majorHAnsi"/>
          <w:sz w:val="18"/>
        </w:rPr>
        <w:t xml:space="preserve"> se compose d’</w:t>
      </w:r>
      <w:r w:rsidR="00747795">
        <w:rPr>
          <w:rFonts w:cstheme="majorHAnsi"/>
          <w:sz w:val="18"/>
        </w:rPr>
        <w:t xml:space="preserve">un joint central en EPDM </w:t>
      </w:r>
      <w:proofErr w:type="spellStart"/>
      <w:r w:rsidR="00747795">
        <w:rPr>
          <w:rFonts w:cstheme="majorHAnsi"/>
          <w:sz w:val="18"/>
        </w:rPr>
        <w:t>clippé</w:t>
      </w:r>
      <w:proofErr w:type="spellEnd"/>
      <w:r w:rsidR="00747795">
        <w:rPr>
          <w:rFonts w:cstheme="majorHAnsi"/>
          <w:sz w:val="18"/>
        </w:rPr>
        <w:t xml:space="preserve"> </w:t>
      </w:r>
      <w:r w:rsidR="004B36DF" w:rsidRPr="00F53501">
        <w:rPr>
          <w:rFonts w:cstheme="majorHAnsi"/>
          <w:sz w:val="18"/>
        </w:rPr>
        <w:t>dans la rainure du dormant</w:t>
      </w:r>
      <w:r w:rsidR="00BF1D8F" w:rsidRPr="00F53501">
        <w:rPr>
          <w:rFonts w:cstheme="majorHAnsi"/>
          <w:sz w:val="18"/>
        </w:rPr>
        <w:t>.</w:t>
      </w:r>
    </w:p>
    <w:p w14:paraId="51CF77EC" w14:textId="77777777" w:rsidR="00B72BCF" w:rsidRPr="00F53501" w:rsidRDefault="00B72BCF" w:rsidP="00747795">
      <w:pPr>
        <w:pStyle w:val="Paragraphedeliste"/>
        <w:widowControl w:val="0"/>
        <w:numPr>
          <w:ilvl w:val="0"/>
          <w:numId w:val="6"/>
        </w:numPr>
        <w:autoSpaceDE w:val="0"/>
        <w:autoSpaceDN w:val="0"/>
        <w:adjustRightInd w:val="0"/>
        <w:rPr>
          <w:rFonts w:cstheme="majorHAnsi"/>
          <w:sz w:val="18"/>
        </w:rPr>
      </w:pPr>
      <w:r w:rsidRPr="00F53501">
        <w:rPr>
          <w:rFonts w:cstheme="majorHAnsi"/>
          <w:sz w:val="18"/>
        </w:rPr>
        <w:t>La version haute isolation (HI)</w:t>
      </w:r>
      <w:r w:rsidR="004B36DF" w:rsidRPr="00F53501">
        <w:rPr>
          <w:rFonts w:cstheme="majorHAnsi"/>
          <w:sz w:val="18"/>
        </w:rPr>
        <w:t xml:space="preserve"> se compose d’un joint central en bi-matière </w:t>
      </w:r>
      <w:r w:rsidR="000545B3" w:rsidRPr="00F53501">
        <w:rPr>
          <w:rFonts w:cstheme="majorHAnsi"/>
          <w:sz w:val="18"/>
        </w:rPr>
        <w:t>EPDM</w:t>
      </w:r>
      <w:r w:rsidR="004B36DF" w:rsidRPr="00F53501">
        <w:rPr>
          <w:rFonts w:cstheme="majorHAnsi"/>
          <w:sz w:val="18"/>
        </w:rPr>
        <w:t xml:space="preserve"> </w:t>
      </w:r>
      <w:r w:rsidR="000545B3" w:rsidRPr="00F53501">
        <w:rPr>
          <w:rFonts w:cstheme="majorHAnsi"/>
          <w:sz w:val="18"/>
        </w:rPr>
        <w:t xml:space="preserve">moussé et compacte, </w:t>
      </w:r>
      <w:proofErr w:type="spellStart"/>
      <w:r w:rsidR="004B36DF" w:rsidRPr="00F53501">
        <w:rPr>
          <w:rFonts w:cstheme="majorHAnsi"/>
          <w:sz w:val="18"/>
        </w:rPr>
        <w:t>clippé</w:t>
      </w:r>
      <w:proofErr w:type="spellEnd"/>
      <w:r w:rsidR="004B36DF" w:rsidRPr="00F53501">
        <w:rPr>
          <w:rFonts w:cstheme="majorHAnsi"/>
          <w:sz w:val="18"/>
        </w:rPr>
        <w:t xml:space="preserve"> dans </w:t>
      </w:r>
      <w:r w:rsidR="00B77F17" w:rsidRPr="00F53501">
        <w:rPr>
          <w:rFonts w:cstheme="majorHAnsi"/>
          <w:sz w:val="18"/>
        </w:rPr>
        <w:t>la rainure</w:t>
      </w:r>
      <w:r w:rsidR="004B36DF" w:rsidRPr="00F53501">
        <w:rPr>
          <w:rFonts w:cstheme="majorHAnsi"/>
          <w:sz w:val="18"/>
        </w:rPr>
        <w:t xml:space="preserve"> du dormant</w:t>
      </w:r>
      <w:r w:rsidR="000545B3" w:rsidRPr="00F53501">
        <w:rPr>
          <w:rFonts w:cstheme="majorHAnsi"/>
          <w:sz w:val="18"/>
        </w:rPr>
        <w:t xml:space="preserve">. Le joint central est constitué de </w:t>
      </w:r>
      <w:r w:rsidR="00747795">
        <w:rPr>
          <w:rFonts w:cstheme="majorHAnsi"/>
          <w:sz w:val="18"/>
        </w:rPr>
        <w:t>trois</w:t>
      </w:r>
      <w:r w:rsidR="000545B3" w:rsidRPr="00F53501">
        <w:rPr>
          <w:rFonts w:cstheme="majorHAnsi"/>
          <w:sz w:val="18"/>
        </w:rPr>
        <w:t xml:space="preserve"> chambres alvéolaires afin d’assurer une meilleure </w:t>
      </w:r>
      <w:r w:rsidR="00B77F17" w:rsidRPr="00F53501">
        <w:rPr>
          <w:rFonts w:cstheme="majorHAnsi"/>
          <w:sz w:val="18"/>
        </w:rPr>
        <w:t>barrière thermique</w:t>
      </w:r>
      <w:r w:rsidR="000545B3" w:rsidRPr="00F53501">
        <w:rPr>
          <w:rFonts w:cstheme="majorHAnsi"/>
          <w:sz w:val="18"/>
        </w:rPr>
        <w:t xml:space="preserve">. </w:t>
      </w:r>
    </w:p>
    <w:p w14:paraId="1F387F77" w14:textId="1870AA51" w:rsidR="00114354" w:rsidRPr="00F53501" w:rsidRDefault="00724B8C" w:rsidP="009D355A">
      <w:pPr>
        <w:pStyle w:val="Corpsdetexte2"/>
        <w:numPr>
          <w:ilvl w:val="0"/>
          <w:numId w:val="13"/>
        </w:numPr>
        <w:rPr>
          <w:rFonts w:asciiTheme="minorHAnsi" w:hAnsiTheme="minorHAnsi" w:cstheme="majorHAnsi"/>
          <w:sz w:val="18"/>
          <w:szCs w:val="22"/>
        </w:rPr>
      </w:pPr>
      <w:r>
        <w:rPr>
          <w:rFonts w:asciiTheme="minorHAnsi" w:hAnsiTheme="minorHAnsi" w:cstheme="majorHAnsi"/>
          <w:sz w:val="18"/>
          <w:szCs w:val="22"/>
        </w:rPr>
        <w:t xml:space="preserve">La série </w:t>
      </w:r>
      <w:r w:rsidR="0034189A">
        <w:rPr>
          <w:rFonts w:asciiTheme="minorHAnsi" w:hAnsiTheme="minorHAnsi" w:cstheme="majorHAnsi"/>
          <w:sz w:val="18"/>
          <w:szCs w:val="22"/>
        </w:rPr>
        <w:t>SLIMLINE 38</w:t>
      </w:r>
      <w:r w:rsidR="00B825A1" w:rsidRPr="00F53501">
        <w:rPr>
          <w:rFonts w:asciiTheme="minorHAnsi" w:hAnsiTheme="minorHAnsi" w:cstheme="majorHAnsi"/>
          <w:sz w:val="18"/>
          <w:szCs w:val="22"/>
        </w:rPr>
        <w:t xml:space="preserve"> </w:t>
      </w:r>
      <w:r w:rsidR="00747795">
        <w:rPr>
          <w:rFonts w:asciiTheme="minorHAnsi" w:hAnsiTheme="minorHAnsi" w:cstheme="majorHAnsi"/>
          <w:sz w:val="18"/>
          <w:szCs w:val="22"/>
        </w:rPr>
        <w:t>permettra d’</w:t>
      </w:r>
      <w:r w:rsidR="00114354" w:rsidRPr="00F53501">
        <w:rPr>
          <w:rFonts w:asciiTheme="minorHAnsi" w:hAnsiTheme="minorHAnsi" w:cstheme="majorHAnsi"/>
          <w:sz w:val="18"/>
          <w:szCs w:val="22"/>
        </w:rPr>
        <w:t>atteindre les performances suivantes :</w:t>
      </w:r>
    </w:p>
    <w:p w14:paraId="557EACD4" w14:textId="77777777" w:rsidR="00114354" w:rsidRPr="00F53501" w:rsidRDefault="00114354" w:rsidP="00CB551A">
      <w:pPr>
        <w:pStyle w:val="Paragraphedeliste"/>
        <w:widowControl w:val="0"/>
        <w:numPr>
          <w:ilvl w:val="0"/>
          <w:numId w:val="6"/>
        </w:numPr>
        <w:autoSpaceDE w:val="0"/>
        <w:autoSpaceDN w:val="0"/>
        <w:adjustRightInd w:val="0"/>
        <w:rPr>
          <w:rFonts w:cstheme="majorHAnsi"/>
          <w:sz w:val="18"/>
        </w:rPr>
      </w:pPr>
      <w:r w:rsidRPr="00F53501">
        <w:rPr>
          <w:rFonts w:cstheme="majorHAnsi"/>
          <w:sz w:val="18"/>
        </w:rPr>
        <w:t>Etanchéité : A*</w:t>
      </w:r>
      <w:proofErr w:type="gramStart"/>
      <w:r w:rsidRPr="00F53501">
        <w:rPr>
          <w:rFonts w:cstheme="majorHAnsi"/>
          <w:sz w:val="18"/>
        </w:rPr>
        <w:t>4  E</w:t>
      </w:r>
      <w:proofErr w:type="gramEnd"/>
      <w:r w:rsidRPr="00F53501">
        <w:rPr>
          <w:rFonts w:cstheme="majorHAnsi"/>
          <w:sz w:val="18"/>
        </w:rPr>
        <w:t>*</w:t>
      </w:r>
      <w:r w:rsidR="0076648F">
        <w:rPr>
          <w:rFonts w:cstheme="majorHAnsi"/>
          <w:sz w:val="18"/>
        </w:rPr>
        <w:t xml:space="preserve">9A </w:t>
      </w:r>
      <w:r w:rsidRPr="00F53501">
        <w:rPr>
          <w:rFonts w:cstheme="majorHAnsi"/>
          <w:sz w:val="18"/>
        </w:rPr>
        <w:t xml:space="preserve"> V*C4</w:t>
      </w:r>
    </w:p>
    <w:p w14:paraId="77B92E7C" w14:textId="77777777" w:rsidR="00114354" w:rsidRPr="00F53501" w:rsidRDefault="00B77F17" w:rsidP="00CB551A">
      <w:pPr>
        <w:pStyle w:val="Paragraphedeliste"/>
        <w:widowControl w:val="0"/>
        <w:numPr>
          <w:ilvl w:val="0"/>
          <w:numId w:val="6"/>
        </w:numPr>
        <w:autoSpaceDE w:val="0"/>
        <w:autoSpaceDN w:val="0"/>
        <w:adjustRightInd w:val="0"/>
        <w:rPr>
          <w:rFonts w:cstheme="majorHAnsi"/>
          <w:sz w:val="18"/>
        </w:rPr>
      </w:pPr>
      <w:r w:rsidRPr="00F53501">
        <w:rPr>
          <w:rFonts w:cstheme="majorHAnsi"/>
          <w:sz w:val="18"/>
        </w:rPr>
        <w:t>Acoustique :</w:t>
      </w:r>
      <w:r w:rsidR="00114354" w:rsidRPr="00F53501">
        <w:rPr>
          <w:rFonts w:cstheme="majorHAnsi"/>
          <w:sz w:val="18"/>
        </w:rPr>
        <w:t xml:space="preserve"> </w:t>
      </w:r>
      <w:proofErr w:type="spellStart"/>
      <w:r w:rsidR="00114354" w:rsidRPr="00F53501">
        <w:rPr>
          <w:rFonts w:cstheme="majorHAnsi"/>
          <w:sz w:val="18"/>
        </w:rPr>
        <w:t>Rw</w:t>
      </w:r>
      <w:proofErr w:type="spellEnd"/>
      <w:r w:rsidR="00114354" w:rsidRPr="00F53501">
        <w:rPr>
          <w:rFonts w:cstheme="majorHAnsi"/>
          <w:sz w:val="18"/>
        </w:rPr>
        <w:t xml:space="preserve"> (C ; </w:t>
      </w:r>
      <w:proofErr w:type="spellStart"/>
      <w:r w:rsidR="00114354" w:rsidRPr="00F53501">
        <w:rPr>
          <w:rFonts w:cstheme="majorHAnsi"/>
          <w:sz w:val="18"/>
        </w:rPr>
        <w:t>Ctr</w:t>
      </w:r>
      <w:proofErr w:type="spellEnd"/>
      <w:r w:rsidR="00114354" w:rsidRPr="00F53501">
        <w:rPr>
          <w:rFonts w:cstheme="majorHAnsi"/>
          <w:sz w:val="18"/>
        </w:rPr>
        <w:t>) = 4</w:t>
      </w:r>
      <w:r w:rsidR="0076648F">
        <w:rPr>
          <w:rFonts w:cstheme="majorHAnsi"/>
          <w:sz w:val="18"/>
        </w:rPr>
        <w:t>5 (-1 ; -5</w:t>
      </w:r>
      <w:r w:rsidR="00114354" w:rsidRPr="00F53501">
        <w:rPr>
          <w:rFonts w:cstheme="majorHAnsi"/>
          <w:sz w:val="18"/>
        </w:rPr>
        <w:t>) dB</w:t>
      </w:r>
    </w:p>
    <w:p w14:paraId="1639335A" w14:textId="58FEDE3C" w:rsidR="005053C5" w:rsidRDefault="00114354" w:rsidP="005053C5">
      <w:pPr>
        <w:pStyle w:val="Paragraphedeliste"/>
        <w:widowControl w:val="0"/>
        <w:numPr>
          <w:ilvl w:val="0"/>
          <w:numId w:val="6"/>
        </w:numPr>
        <w:autoSpaceDE w:val="0"/>
        <w:autoSpaceDN w:val="0"/>
        <w:adjustRightInd w:val="0"/>
        <w:rPr>
          <w:rFonts w:cstheme="majorHAnsi"/>
          <w:sz w:val="18"/>
        </w:rPr>
      </w:pPr>
      <w:r w:rsidRPr="00F53501">
        <w:rPr>
          <w:rFonts w:cstheme="majorHAnsi"/>
          <w:sz w:val="18"/>
        </w:rPr>
        <w:t xml:space="preserve">Thermique : Jusqu’à 1,3W/m²K en double vitrage et 1,0W/m²K en triple vitrage. </w:t>
      </w:r>
    </w:p>
    <w:p w14:paraId="0FA9F4DA" w14:textId="77777777" w:rsidR="0034189A" w:rsidRDefault="0034189A" w:rsidP="0034189A">
      <w:pPr>
        <w:pStyle w:val="Corpsdetexte2"/>
        <w:numPr>
          <w:ilvl w:val="0"/>
          <w:numId w:val="13"/>
        </w:numPr>
        <w:rPr>
          <w:rFonts w:asciiTheme="minorHAnsi" w:hAnsiTheme="minorHAnsi" w:cstheme="majorHAnsi"/>
          <w:sz w:val="18"/>
          <w:szCs w:val="22"/>
        </w:rPr>
      </w:pPr>
      <w:proofErr w:type="gramStart"/>
      <w:r>
        <w:rPr>
          <w:rFonts w:asciiTheme="minorHAnsi" w:hAnsiTheme="minorHAnsi" w:cstheme="majorHAnsi"/>
          <w:sz w:val="18"/>
          <w:szCs w:val="22"/>
        </w:rPr>
        <w:t>Garantie profilés</w:t>
      </w:r>
      <w:proofErr w:type="gramEnd"/>
      <w:r>
        <w:rPr>
          <w:rFonts w:asciiTheme="minorHAnsi" w:hAnsiTheme="minorHAnsi" w:cstheme="majorHAnsi"/>
          <w:sz w:val="18"/>
          <w:szCs w:val="22"/>
        </w:rPr>
        <w:t> : Les profilés à rupture de pont thermique ainsi que leur laquage et leur anodisation sont garantis 10 ans.</w:t>
      </w:r>
    </w:p>
    <w:p w14:paraId="062303CD" w14:textId="77777777" w:rsidR="0034189A" w:rsidRDefault="0034189A" w:rsidP="0034189A">
      <w:pPr>
        <w:pStyle w:val="Paragraphedeliste"/>
        <w:widowControl w:val="0"/>
        <w:autoSpaceDE w:val="0"/>
        <w:autoSpaceDN w:val="0"/>
        <w:adjustRightInd w:val="0"/>
        <w:ind w:left="1440"/>
        <w:rPr>
          <w:rFonts w:cstheme="majorHAnsi"/>
          <w:sz w:val="18"/>
        </w:rPr>
      </w:pPr>
    </w:p>
    <w:p w14:paraId="08557038" w14:textId="77777777" w:rsidR="0034189A" w:rsidRDefault="0034189A" w:rsidP="0034189A">
      <w:pPr>
        <w:jc w:val="both"/>
        <w:rPr>
          <w:color w:val="C55A11"/>
        </w:rPr>
      </w:pPr>
      <w:r>
        <w:rPr>
          <w:rFonts w:cstheme="majorHAnsi"/>
          <w:b/>
          <w:bCs/>
          <w:color w:val="7F9DBA"/>
        </w:rPr>
        <w:t>DEMARCHE ENVIRONNEMENTALE</w:t>
      </w:r>
    </w:p>
    <w:p w14:paraId="50BED648" w14:textId="77777777" w:rsidR="0034189A" w:rsidRDefault="0034189A" w:rsidP="0034189A">
      <w:pPr>
        <w:spacing w:after="0" w:line="240" w:lineRule="auto"/>
        <w:ind w:left="720"/>
        <w:rPr>
          <w:b/>
          <w:bCs/>
          <w:color w:val="C55A11"/>
        </w:rPr>
      </w:pPr>
    </w:p>
    <w:p w14:paraId="442F5C00" w14:textId="77777777" w:rsidR="0034189A" w:rsidRDefault="0034189A" w:rsidP="0034189A">
      <w:pPr>
        <w:pStyle w:val="Corpsdetexte2"/>
        <w:numPr>
          <w:ilvl w:val="0"/>
          <w:numId w:val="13"/>
        </w:numPr>
        <w:rPr>
          <w:rFonts w:asciiTheme="minorHAnsi" w:hAnsiTheme="minorHAnsi" w:cstheme="majorHAnsi"/>
          <w:sz w:val="18"/>
          <w:szCs w:val="22"/>
        </w:rPr>
      </w:pPr>
      <w:r>
        <w:rPr>
          <w:rFonts w:asciiTheme="minorHAnsi" w:hAnsiTheme="minorHAnsi" w:cstheme="majorHAnsi"/>
          <w:sz w:val="18"/>
          <w:szCs w:val="22"/>
        </w:rPr>
        <w:t xml:space="preserve">Les profilés REYNAERS ALUMINIUM seront réalisés avec l’alliage bâtiment AA 6060 composés de 76% d’aluminium bas carbone issu d’une combinaison d’aluminium recyclé et produit à partir d’électricité renouvelable. Ils seront extrudés par des sociétés audités par Socotec dans le respect de la certification </w:t>
      </w:r>
      <w:proofErr w:type="spellStart"/>
      <w:r>
        <w:rPr>
          <w:rFonts w:asciiTheme="minorHAnsi" w:hAnsiTheme="minorHAnsi" w:cstheme="majorHAnsi"/>
          <w:sz w:val="18"/>
          <w:szCs w:val="22"/>
        </w:rPr>
        <w:t>Alu+C</w:t>
      </w:r>
      <w:proofErr w:type="spellEnd"/>
      <w:r>
        <w:rPr>
          <w:rFonts w:asciiTheme="minorHAnsi" w:hAnsiTheme="minorHAnsi" w:cstheme="majorHAnsi"/>
          <w:sz w:val="18"/>
          <w:szCs w:val="22"/>
        </w:rPr>
        <w:t>-.</w:t>
      </w:r>
    </w:p>
    <w:p w14:paraId="67E94FA7" w14:textId="77777777" w:rsidR="0034189A" w:rsidRDefault="0034189A" w:rsidP="0034189A">
      <w:pPr>
        <w:pStyle w:val="Corpsdetexte2"/>
        <w:numPr>
          <w:ilvl w:val="0"/>
          <w:numId w:val="13"/>
        </w:numPr>
        <w:rPr>
          <w:rFonts w:asciiTheme="minorHAnsi" w:hAnsiTheme="minorHAnsi" w:cstheme="majorHAnsi"/>
          <w:sz w:val="18"/>
          <w:szCs w:val="22"/>
        </w:rPr>
      </w:pPr>
      <w:r>
        <w:rPr>
          <w:rFonts w:asciiTheme="minorHAnsi" w:hAnsiTheme="minorHAnsi" w:cstheme="majorHAnsi"/>
          <w:sz w:val="18"/>
          <w:szCs w:val="22"/>
        </w:rPr>
        <w:t xml:space="preserve">Les FDES (Fiches de Déclaration Environnementales et Sanitaires) de REYNAERS ALUMINIUM sont disponibles sur la base INIES sous le nom du syndicat SNFA (Syndicat National des Façades Aluminium). 100% des FDES devront répondre à la démarche </w:t>
      </w:r>
      <w:proofErr w:type="spellStart"/>
      <w:r>
        <w:rPr>
          <w:rFonts w:asciiTheme="minorHAnsi" w:hAnsiTheme="minorHAnsi" w:cstheme="majorHAnsi"/>
          <w:sz w:val="18"/>
          <w:szCs w:val="22"/>
        </w:rPr>
        <w:t>Alu+C</w:t>
      </w:r>
      <w:proofErr w:type="spellEnd"/>
      <w:r>
        <w:rPr>
          <w:rFonts w:asciiTheme="minorHAnsi" w:hAnsiTheme="minorHAnsi" w:cstheme="majorHAnsi"/>
          <w:sz w:val="18"/>
          <w:szCs w:val="22"/>
        </w:rPr>
        <w:t>- qui garantit l’utilisation d’aluminium bas carbone dont l’extrusion est réalisée en Europe exclusivement.</w:t>
      </w:r>
    </w:p>
    <w:p w14:paraId="44A08CB2" w14:textId="77777777" w:rsidR="0034189A" w:rsidRPr="0034189A" w:rsidRDefault="0034189A" w:rsidP="0034189A">
      <w:pPr>
        <w:widowControl w:val="0"/>
        <w:autoSpaceDE w:val="0"/>
        <w:autoSpaceDN w:val="0"/>
        <w:adjustRightInd w:val="0"/>
        <w:rPr>
          <w:rFonts w:cstheme="majorHAnsi"/>
          <w:sz w:val="18"/>
        </w:rPr>
      </w:pPr>
    </w:p>
    <w:p w14:paraId="2B73B12E" w14:textId="77777777" w:rsidR="00E367C3" w:rsidRPr="00F53501" w:rsidRDefault="00E367C3" w:rsidP="00E367C3">
      <w:pPr>
        <w:jc w:val="both"/>
        <w:rPr>
          <w:rFonts w:cstheme="majorHAnsi"/>
          <w:b/>
          <w:bCs/>
          <w:color w:val="7F9DBA"/>
        </w:rPr>
      </w:pPr>
      <w:r w:rsidRPr="00F53501">
        <w:rPr>
          <w:rFonts w:cstheme="majorHAnsi"/>
          <w:b/>
          <w:bCs/>
          <w:color w:val="7F9DBA"/>
        </w:rPr>
        <w:t>PROFIL</w:t>
      </w:r>
      <w:r w:rsidR="008B2540" w:rsidRPr="00F53501">
        <w:rPr>
          <w:rFonts w:cstheme="majorHAnsi"/>
          <w:b/>
          <w:bCs/>
          <w:color w:val="7F9DBA"/>
        </w:rPr>
        <w:t>É</w:t>
      </w:r>
      <w:r w:rsidRPr="00F53501">
        <w:rPr>
          <w:rFonts w:cstheme="majorHAnsi"/>
          <w:b/>
          <w:bCs/>
          <w:color w:val="7F9DBA"/>
        </w:rPr>
        <w:t>S</w:t>
      </w:r>
    </w:p>
    <w:p w14:paraId="1060EF01" w14:textId="77777777" w:rsidR="0047376C" w:rsidRPr="00F53501" w:rsidRDefault="0047376C" w:rsidP="0047376C">
      <w:pPr>
        <w:pStyle w:val="BodyReynaers"/>
        <w:numPr>
          <w:ilvl w:val="0"/>
          <w:numId w:val="14"/>
        </w:numPr>
        <w:jc w:val="both"/>
        <w:rPr>
          <w:rFonts w:asciiTheme="minorHAnsi" w:hAnsiTheme="minorHAnsi" w:cstheme="majorHAnsi"/>
          <w:sz w:val="18"/>
          <w:szCs w:val="22"/>
          <w:lang w:val="fr-FR"/>
        </w:rPr>
      </w:pPr>
      <w:r w:rsidRPr="00F53501">
        <w:rPr>
          <w:rFonts w:asciiTheme="minorHAnsi" w:hAnsiTheme="minorHAnsi" w:cstheme="majorHAnsi"/>
          <w:sz w:val="18"/>
          <w:szCs w:val="22"/>
          <w:lang w:val="fr-FR"/>
        </w:rPr>
        <w:t>Les profilés tubulaires en aluminium s</w:t>
      </w:r>
      <w:r w:rsidR="00B825A1" w:rsidRPr="00F53501">
        <w:rPr>
          <w:rFonts w:asciiTheme="minorHAnsi" w:hAnsiTheme="minorHAnsi" w:cstheme="majorHAnsi"/>
          <w:sz w:val="18"/>
          <w:szCs w:val="22"/>
          <w:lang w:val="fr-FR"/>
        </w:rPr>
        <w:t>er</w:t>
      </w:r>
      <w:r w:rsidRPr="00F53501">
        <w:rPr>
          <w:rFonts w:asciiTheme="minorHAnsi" w:hAnsiTheme="minorHAnsi" w:cstheme="majorHAnsi"/>
          <w:sz w:val="18"/>
          <w:szCs w:val="22"/>
          <w:lang w:val="fr-FR"/>
        </w:rPr>
        <w:t xml:space="preserve">ont constitués de deux demi-coquilles en aluminium assemblées mécaniquement avec une double barrette polyamide </w:t>
      </w:r>
      <w:r w:rsidR="00B24887" w:rsidRPr="00F53501">
        <w:rPr>
          <w:rFonts w:asciiTheme="minorHAnsi" w:hAnsiTheme="minorHAnsi" w:cstheme="majorHAnsi"/>
          <w:sz w:val="18"/>
          <w:szCs w:val="22"/>
          <w:lang w:val="fr-FR"/>
        </w:rPr>
        <w:t>multi chambres</w:t>
      </w:r>
      <w:r w:rsidRPr="00F53501">
        <w:rPr>
          <w:rFonts w:asciiTheme="minorHAnsi" w:hAnsiTheme="minorHAnsi" w:cstheme="majorHAnsi"/>
          <w:sz w:val="18"/>
          <w:szCs w:val="22"/>
          <w:lang w:val="fr-FR"/>
        </w:rPr>
        <w:t xml:space="preserve"> de</w:t>
      </w:r>
      <w:r w:rsidRPr="00F53501">
        <w:rPr>
          <w:rFonts w:asciiTheme="minorHAnsi" w:hAnsiTheme="minorHAnsi" w:cstheme="majorHAnsi"/>
          <w:b/>
          <w:color w:val="FF0000"/>
          <w:sz w:val="18"/>
          <w:szCs w:val="22"/>
          <w:lang w:val="fr-FR"/>
        </w:rPr>
        <w:t xml:space="preserve"> </w:t>
      </w:r>
      <w:r w:rsidRPr="00F53501">
        <w:rPr>
          <w:rFonts w:asciiTheme="minorHAnsi" w:hAnsiTheme="minorHAnsi" w:cstheme="majorHAnsi"/>
          <w:sz w:val="18"/>
          <w:szCs w:val="22"/>
          <w:lang w:val="fr-FR"/>
        </w:rPr>
        <w:t xml:space="preserve">32mm pour assurer la rupture de pont thermique. La résistance au glissement des barrettes dans le profilé </w:t>
      </w:r>
      <w:r w:rsidR="00B825A1" w:rsidRPr="00F53501">
        <w:rPr>
          <w:rFonts w:asciiTheme="minorHAnsi" w:hAnsiTheme="minorHAnsi" w:cstheme="majorHAnsi"/>
          <w:sz w:val="18"/>
          <w:szCs w:val="22"/>
          <w:lang w:val="fr-FR"/>
        </w:rPr>
        <w:t>est</w:t>
      </w:r>
      <w:r w:rsidRPr="00F53501">
        <w:rPr>
          <w:rFonts w:asciiTheme="minorHAnsi" w:hAnsiTheme="minorHAnsi" w:cstheme="majorHAnsi"/>
          <w:sz w:val="18"/>
          <w:szCs w:val="22"/>
          <w:lang w:val="fr-FR"/>
        </w:rPr>
        <w:t xml:space="preserve"> assurée par sertissage. </w:t>
      </w:r>
    </w:p>
    <w:p w14:paraId="71BDC32A" w14:textId="77777777" w:rsidR="0047376C" w:rsidRPr="004C4A82" w:rsidRDefault="0047376C" w:rsidP="00F52C8B">
      <w:pPr>
        <w:pStyle w:val="BodyReynaers"/>
        <w:numPr>
          <w:ilvl w:val="0"/>
          <w:numId w:val="14"/>
        </w:numPr>
        <w:jc w:val="both"/>
        <w:rPr>
          <w:rFonts w:asciiTheme="minorHAnsi" w:hAnsiTheme="minorHAnsi" w:cstheme="majorHAnsi"/>
          <w:sz w:val="18"/>
          <w:szCs w:val="22"/>
          <w:lang w:val="fr-FR"/>
        </w:rPr>
      </w:pPr>
      <w:r w:rsidRPr="00F53501">
        <w:rPr>
          <w:rFonts w:asciiTheme="minorHAnsi" w:hAnsiTheme="minorHAnsi" w:cstheme="majorHAnsi"/>
          <w:sz w:val="18"/>
          <w:szCs w:val="22"/>
          <w:lang w:val="fr-FR"/>
        </w:rPr>
        <w:t>Les profilés d</w:t>
      </w:r>
      <w:r w:rsidR="007978DF" w:rsidRPr="00F53501">
        <w:rPr>
          <w:rFonts w:asciiTheme="minorHAnsi" w:hAnsiTheme="minorHAnsi" w:cstheme="majorHAnsi"/>
          <w:sz w:val="18"/>
          <w:szCs w:val="22"/>
          <w:lang w:val="fr-FR"/>
        </w:rPr>
        <w:t>ormants</w:t>
      </w:r>
      <w:r w:rsidR="004C4A82">
        <w:rPr>
          <w:rFonts w:asciiTheme="minorHAnsi" w:hAnsiTheme="minorHAnsi" w:cstheme="majorHAnsi"/>
          <w:sz w:val="18"/>
          <w:szCs w:val="22"/>
          <w:lang w:val="fr-FR"/>
        </w:rPr>
        <w:t xml:space="preserve"> et</w:t>
      </w:r>
      <w:r w:rsidR="0030616D" w:rsidRPr="00F53501">
        <w:rPr>
          <w:rFonts w:asciiTheme="minorHAnsi" w:hAnsiTheme="minorHAnsi" w:cstheme="majorHAnsi"/>
          <w:sz w:val="18"/>
          <w:szCs w:val="22"/>
          <w:lang w:val="fr-FR"/>
        </w:rPr>
        <w:t xml:space="preserve"> </w:t>
      </w:r>
      <w:r w:rsidRPr="00F53501">
        <w:rPr>
          <w:rFonts w:asciiTheme="minorHAnsi" w:hAnsiTheme="minorHAnsi" w:cstheme="majorHAnsi"/>
          <w:sz w:val="18"/>
          <w:szCs w:val="22"/>
          <w:lang w:val="fr-FR"/>
        </w:rPr>
        <w:t>ouvrants</w:t>
      </w:r>
      <w:r w:rsidR="007978DF" w:rsidRPr="00F53501">
        <w:rPr>
          <w:rFonts w:asciiTheme="minorHAnsi" w:hAnsiTheme="minorHAnsi" w:cstheme="majorHAnsi"/>
          <w:sz w:val="18"/>
          <w:szCs w:val="22"/>
          <w:lang w:val="fr-FR"/>
        </w:rPr>
        <w:t xml:space="preserve"> </w:t>
      </w:r>
      <w:r w:rsidR="00B825A1" w:rsidRPr="00F53501">
        <w:rPr>
          <w:rFonts w:asciiTheme="minorHAnsi" w:hAnsiTheme="minorHAnsi" w:cstheme="majorHAnsi"/>
          <w:sz w:val="18"/>
          <w:szCs w:val="22"/>
          <w:lang w:val="fr-FR"/>
        </w:rPr>
        <w:t>aur</w:t>
      </w:r>
      <w:r w:rsidRPr="00F53501">
        <w:rPr>
          <w:rFonts w:asciiTheme="minorHAnsi" w:hAnsiTheme="minorHAnsi" w:cstheme="majorHAnsi"/>
          <w:sz w:val="18"/>
          <w:szCs w:val="22"/>
          <w:lang w:val="fr-FR"/>
        </w:rPr>
        <w:t xml:space="preserve">ont un design </w:t>
      </w:r>
      <w:r w:rsidR="004C4A82">
        <w:rPr>
          <w:rFonts w:asciiTheme="minorHAnsi" w:hAnsiTheme="minorHAnsi" w:cstheme="majorHAnsi"/>
          <w:sz w:val="18"/>
          <w:szCs w:val="22"/>
          <w:lang w:val="fr-FR"/>
        </w:rPr>
        <w:t xml:space="preserve">du style </w:t>
      </w:r>
      <w:r w:rsidR="004C4A82">
        <w:rPr>
          <w:rFonts w:asciiTheme="minorHAnsi" w:hAnsiTheme="minorHAnsi" w:cstheme="majorHAnsi"/>
          <w:sz w:val="18"/>
          <w:szCs w:val="22"/>
        </w:rPr>
        <w:t xml:space="preserve">CLASSIC, CUBIC </w:t>
      </w:r>
      <w:proofErr w:type="spellStart"/>
      <w:r w:rsidR="004C4A82">
        <w:rPr>
          <w:rFonts w:asciiTheme="minorHAnsi" w:hAnsiTheme="minorHAnsi" w:cstheme="majorHAnsi"/>
          <w:sz w:val="18"/>
          <w:szCs w:val="22"/>
        </w:rPr>
        <w:t>ou</w:t>
      </w:r>
      <w:proofErr w:type="spellEnd"/>
      <w:r w:rsidR="004C4A82">
        <w:rPr>
          <w:rFonts w:asciiTheme="minorHAnsi" w:hAnsiTheme="minorHAnsi" w:cstheme="majorHAnsi"/>
          <w:sz w:val="18"/>
          <w:szCs w:val="22"/>
        </w:rPr>
        <w:t xml:space="preserve"> FERRO</w:t>
      </w:r>
    </w:p>
    <w:p w14:paraId="17F51F3E" w14:textId="77777777" w:rsidR="004C4A82" w:rsidRDefault="004C4A82" w:rsidP="004C4A82">
      <w:pPr>
        <w:jc w:val="both"/>
        <w:rPr>
          <w:rFonts w:cstheme="majorHAnsi"/>
          <w:b/>
          <w:bCs/>
          <w:color w:val="7F9DBA"/>
        </w:rPr>
      </w:pPr>
    </w:p>
    <w:p w14:paraId="31BC401A" w14:textId="589174D6" w:rsidR="004C4A82" w:rsidRPr="004C4A82" w:rsidRDefault="0034189A" w:rsidP="004C4A82">
      <w:pPr>
        <w:jc w:val="both"/>
        <w:rPr>
          <w:rFonts w:cstheme="majorHAnsi"/>
          <w:b/>
          <w:bCs/>
          <w:color w:val="7F9DBA"/>
        </w:rPr>
      </w:pPr>
      <w:r>
        <w:rPr>
          <w:rFonts w:cstheme="majorHAnsi"/>
          <w:b/>
          <w:bCs/>
          <w:color w:val="7F9DBA"/>
        </w:rPr>
        <w:t>SLIMLINE 38</w:t>
      </w:r>
      <w:r w:rsidR="004C4A82">
        <w:rPr>
          <w:rFonts w:cstheme="majorHAnsi"/>
          <w:b/>
          <w:bCs/>
          <w:color w:val="7F9DBA"/>
        </w:rPr>
        <w:t xml:space="preserve"> – Design CLASSIC</w:t>
      </w:r>
    </w:p>
    <w:p w14:paraId="1DF3F03A" w14:textId="77777777" w:rsidR="006527CC" w:rsidRDefault="004C4A82" w:rsidP="006527CC">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Les profilés en aluminium à isolation thermique ont une p</w:t>
      </w:r>
      <w:r>
        <w:rPr>
          <w:rFonts w:asciiTheme="minorHAnsi" w:hAnsiTheme="minorHAnsi" w:cstheme="majorHAnsi"/>
          <w:sz w:val="18"/>
          <w:szCs w:val="22"/>
          <w:lang w:val="fr-FR"/>
        </w:rPr>
        <w:t>rofondeur de construction de 99</w:t>
      </w:r>
      <w:r w:rsidRPr="004C4A82">
        <w:rPr>
          <w:rFonts w:asciiTheme="minorHAnsi" w:hAnsiTheme="minorHAnsi" w:cstheme="majorHAnsi"/>
          <w:sz w:val="18"/>
          <w:szCs w:val="22"/>
          <w:lang w:val="fr-FR"/>
        </w:rPr>
        <w:t>mm pour le dormant et 86 mm pour l’ouvrant. Le profilé de l’ouv</w:t>
      </w:r>
      <w:r w:rsidR="006527CC">
        <w:rPr>
          <w:rFonts w:asciiTheme="minorHAnsi" w:hAnsiTheme="minorHAnsi" w:cstheme="majorHAnsi"/>
          <w:sz w:val="18"/>
          <w:szCs w:val="22"/>
          <w:lang w:val="fr-FR"/>
        </w:rPr>
        <w:t>rant présente une saillie de 23mm par rapport au dormant.</w:t>
      </w:r>
    </w:p>
    <w:p w14:paraId="32539F30" w14:textId="77777777" w:rsidR="006527CC" w:rsidRDefault="004C4A82" w:rsidP="006527CC">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w:t>
      </w:r>
      <w:r w:rsidR="006527CC">
        <w:rPr>
          <w:rFonts w:asciiTheme="minorHAnsi" w:hAnsiTheme="minorHAnsi" w:cstheme="majorHAnsi"/>
          <w:sz w:val="18"/>
          <w:szCs w:val="22"/>
          <w:lang w:val="fr-FR"/>
        </w:rPr>
        <w:t>parclose</w:t>
      </w:r>
      <w:r w:rsidRPr="004C4A82">
        <w:rPr>
          <w:rFonts w:asciiTheme="minorHAnsi" w:hAnsiTheme="minorHAnsi" w:cstheme="majorHAnsi"/>
          <w:sz w:val="18"/>
          <w:szCs w:val="22"/>
          <w:lang w:val="fr-FR"/>
        </w:rPr>
        <w:t xml:space="preserve"> de vitrag</w:t>
      </w:r>
      <w:r w:rsidR="006527CC">
        <w:rPr>
          <w:rFonts w:asciiTheme="minorHAnsi" w:hAnsiTheme="minorHAnsi" w:cstheme="majorHAnsi"/>
          <w:sz w:val="18"/>
          <w:szCs w:val="22"/>
          <w:lang w:val="fr-FR"/>
        </w:rPr>
        <w:t>e a un aspect rectangulaire (design droit)</w:t>
      </w:r>
    </w:p>
    <w:p w14:paraId="4D0EBE2B" w14:textId="77777777" w:rsidR="006527CC" w:rsidRDefault="004C4A82" w:rsidP="006527CC">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Le système autorise la pose de </w:t>
      </w:r>
      <w:proofErr w:type="gramStart"/>
      <w:r w:rsidR="006527CC">
        <w:rPr>
          <w:rFonts w:asciiTheme="minorHAnsi" w:hAnsiTheme="minorHAnsi" w:cstheme="majorHAnsi"/>
          <w:sz w:val="18"/>
          <w:szCs w:val="22"/>
          <w:lang w:val="fr-FR"/>
        </w:rPr>
        <w:t xml:space="preserve">double ou triple </w:t>
      </w:r>
      <w:r w:rsidRPr="004C4A82">
        <w:rPr>
          <w:rFonts w:asciiTheme="minorHAnsi" w:hAnsiTheme="minorHAnsi" w:cstheme="majorHAnsi"/>
          <w:sz w:val="18"/>
          <w:szCs w:val="22"/>
          <w:lang w:val="fr-FR"/>
        </w:rPr>
        <w:t>vitrages</w:t>
      </w:r>
      <w:proofErr w:type="gramEnd"/>
      <w:r w:rsidRPr="004C4A82">
        <w:rPr>
          <w:rFonts w:asciiTheme="minorHAnsi" w:hAnsiTheme="minorHAnsi" w:cstheme="majorHAnsi"/>
          <w:sz w:val="18"/>
          <w:szCs w:val="22"/>
          <w:lang w:val="fr-FR"/>
        </w:rPr>
        <w:t xml:space="preserve"> </w:t>
      </w:r>
      <w:r w:rsidR="006527CC">
        <w:rPr>
          <w:rFonts w:asciiTheme="minorHAnsi" w:hAnsiTheme="minorHAnsi" w:cstheme="majorHAnsi"/>
          <w:sz w:val="18"/>
          <w:szCs w:val="22"/>
          <w:lang w:val="fr-FR"/>
        </w:rPr>
        <w:t>jusqu’à 55</w:t>
      </w:r>
      <w:r w:rsidRPr="004C4A82">
        <w:rPr>
          <w:rFonts w:asciiTheme="minorHAnsi" w:hAnsiTheme="minorHAnsi" w:cstheme="majorHAnsi"/>
          <w:sz w:val="18"/>
          <w:szCs w:val="22"/>
          <w:lang w:val="fr-FR"/>
        </w:rPr>
        <w:t>mm.</w:t>
      </w:r>
    </w:p>
    <w:p w14:paraId="49A24745" w14:textId="77777777" w:rsidR="00215020" w:rsidRDefault="004C4A82" w:rsidP="006527CC">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w:t>
      </w:r>
      <w:r w:rsidR="006527CC">
        <w:rPr>
          <w:rFonts w:asciiTheme="minorHAnsi" w:hAnsiTheme="minorHAnsi" w:cstheme="majorHAnsi"/>
          <w:sz w:val="18"/>
          <w:szCs w:val="22"/>
          <w:lang w:val="fr-FR"/>
        </w:rPr>
        <w:t xml:space="preserve">masse </w:t>
      </w:r>
      <w:r w:rsidR="005C6CEB">
        <w:rPr>
          <w:rFonts w:asciiTheme="minorHAnsi" w:hAnsiTheme="minorHAnsi" w:cstheme="majorHAnsi"/>
          <w:sz w:val="18"/>
          <w:szCs w:val="22"/>
          <w:lang w:val="fr-FR"/>
        </w:rPr>
        <w:t xml:space="preserve">vue </w:t>
      </w:r>
      <w:r w:rsidRPr="004C4A82">
        <w:rPr>
          <w:rFonts w:asciiTheme="minorHAnsi" w:hAnsiTheme="minorHAnsi" w:cstheme="majorHAnsi"/>
          <w:sz w:val="18"/>
          <w:szCs w:val="22"/>
          <w:lang w:val="fr-FR"/>
        </w:rPr>
        <w:t xml:space="preserve">dormant-ouvrant la plus mince a </w:t>
      </w:r>
      <w:r>
        <w:rPr>
          <w:rFonts w:asciiTheme="minorHAnsi" w:hAnsiTheme="minorHAnsi" w:cstheme="majorHAnsi"/>
          <w:sz w:val="18"/>
          <w:szCs w:val="22"/>
          <w:lang w:val="fr-FR"/>
        </w:rPr>
        <w:t>une largeur visible de 66,5</w:t>
      </w:r>
      <w:r w:rsidRPr="004C4A82">
        <w:rPr>
          <w:rFonts w:asciiTheme="minorHAnsi" w:hAnsiTheme="minorHAnsi" w:cstheme="majorHAnsi"/>
          <w:sz w:val="18"/>
          <w:szCs w:val="22"/>
          <w:lang w:val="fr-FR"/>
        </w:rPr>
        <w:t xml:space="preserve">mm. </w:t>
      </w:r>
    </w:p>
    <w:p w14:paraId="7194FF20" w14:textId="77777777" w:rsidR="006527CC" w:rsidRDefault="004C4A82" w:rsidP="006527CC">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w:t>
      </w:r>
      <w:r w:rsidR="00215020">
        <w:rPr>
          <w:rFonts w:asciiTheme="minorHAnsi" w:hAnsiTheme="minorHAnsi" w:cstheme="majorHAnsi"/>
          <w:sz w:val="18"/>
          <w:szCs w:val="22"/>
          <w:lang w:val="fr-FR"/>
        </w:rPr>
        <w:t>a masse vue des traverses intermédiaires pourra varier</w:t>
      </w:r>
      <w:r w:rsidR="006527CC">
        <w:rPr>
          <w:rFonts w:asciiTheme="minorHAnsi" w:hAnsiTheme="minorHAnsi" w:cstheme="majorHAnsi"/>
          <w:sz w:val="18"/>
          <w:szCs w:val="22"/>
          <w:lang w:val="fr-FR"/>
        </w:rPr>
        <w:t xml:space="preserve"> de 48</w:t>
      </w:r>
      <w:r w:rsidR="00215020">
        <w:rPr>
          <w:rFonts w:asciiTheme="minorHAnsi" w:hAnsiTheme="minorHAnsi" w:cstheme="majorHAnsi"/>
          <w:sz w:val="18"/>
          <w:szCs w:val="22"/>
          <w:lang w:val="fr-FR"/>
        </w:rPr>
        <w:t xml:space="preserve"> à 52mm.</w:t>
      </w:r>
    </w:p>
    <w:p w14:paraId="7C0C5F64" w14:textId="77777777" w:rsidR="006915CB" w:rsidRDefault="006915CB" w:rsidP="006527CC">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La hauteur ma</w:t>
      </w:r>
      <w:r>
        <w:rPr>
          <w:rFonts w:asciiTheme="minorHAnsi" w:hAnsiTheme="minorHAnsi" w:cstheme="majorHAnsi"/>
          <w:sz w:val="18"/>
          <w:szCs w:val="22"/>
          <w:lang w:val="fr-FR"/>
        </w:rPr>
        <w:t>ximale de l’ouvrant sera de 2</w:t>
      </w:r>
      <w:r w:rsidR="001C091F">
        <w:rPr>
          <w:rFonts w:asciiTheme="minorHAnsi" w:hAnsiTheme="minorHAnsi" w:cstheme="majorHAnsi"/>
          <w:sz w:val="18"/>
          <w:szCs w:val="22"/>
          <w:lang w:val="fr-FR"/>
        </w:rPr>
        <w:t xml:space="preserve"> </w:t>
      </w:r>
      <w:r>
        <w:rPr>
          <w:rFonts w:asciiTheme="minorHAnsi" w:hAnsiTheme="minorHAnsi" w:cstheme="majorHAnsi"/>
          <w:sz w:val="18"/>
          <w:szCs w:val="22"/>
          <w:lang w:val="fr-FR"/>
        </w:rPr>
        <w:t>800</w:t>
      </w:r>
      <w:r w:rsidRPr="004C4A82">
        <w:rPr>
          <w:rFonts w:asciiTheme="minorHAnsi" w:hAnsiTheme="minorHAnsi" w:cstheme="majorHAnsi"/>
          <w:sz w:val="18"/>
          <w:szCs w:val="22"/>
          <w:lang w:val="fr-FR"/>
        </w:rPr>
        <w:t>mm</w:t>
      </w:r>
    </w:p>
    <w:p w14:paraId="01B46768" w14:textId="77777777" w:rsidR="006915CB" w:rsidRPr="006915CB" w:rsidRDefault="006915CB" w:rsidP="006915CB">
      <w:pPr>
        <w:pStyle w:val="BodyReynaers"/>
        <w:numPr>
          <w:ilvl w:val="0"/>
          <w:numId w:val="14"/>
        </w:numPr>
        <w:jc w:val="both"/>
        <w:rPr>
          <w:rFonts w:asciiTheme="minorHAnsi" w:hAnsiTheme="minorHAnsi" w:cstheme="majorHAnsi"/>
          <w:sz w:val="18"/>
          <w:szCs w:val="22"/>
          <w:lang w:val="fr-FR"/>
        </w:rPr>
      </w:pPr>
      <w:r>
        <w:rPr>
          <w:rFonts w:asciiTheme="minorHAnsi" w:hAnsiTheme="minorHAnsi" w:cstheme="majorHAnsi"/>
          <w:sz w:val="18"/>
          <w:szCs w:val="22"/>
          <w:lang w:val="fr-FR"/>
        </w:rPr>
        <w:t>Les croisillons éventuels de 30mm de masse vue seront</w:t>
      </w:r>
      <w:r w:rsidRPr="004C4A82">
        <w:rPr>
          <w:rFonts w:asciiTheme="minorHAnsi" w:hAnsiTheme="minorHAnsi" w:cstheme="majorHAnsi"/>
          <w:sz w:val="18"/>
          <w:szCs w:val="22"/>
          <w:lang w:val="fr-FR"/>
        </w:rPr>
        <w:t xml:space="preserve"> collés</w:t>
      </w:r>
      <w:r>
        <w:rPr>
          <w:rFonts w:asciiTheme="minorHAnsi" w:hAnsiTheme="minorHAnsi" w:cstheme="majorHAnsi"/>
          <w:sz w:val="18"/>
          <w:szCs w:val="22"/>
          <w:lang w:val="fr-FR"/>
        </w:rPr>
        <w:t xml:space="preserve"> </w:t>
      </w:r>
      <w:r w:rsidRPr="004C4A82">
        <w:rPr>
          <w:rFonts w:asciiTheme="minorHAnsi" w:hAnsiTheme="minorHAnsi" w:cstheme="majorHAnsi"/>
          <w:sz w:val="18"/>
          <w:szCs w:val="22"/>
          <w:lang w:val="fr-FR"/>
        </w:rPr>
        <w:t xml:space="preserve">côté extérieur </w:t>
      </w:r>
      <w:r>
        <w:rPr>
          <w:rFonts w:asciiTheme="minorHAnsi" w:hAnsiTheme="minorHAnsi" w:cstheme="majorHAnsi"/>
          <w:sz w:val="18"/>
          <w:szCs w:val="22"/>
          <w:lang w:val="fr-FR"/>
        </w:rPr>
        <w:t xml:space="preserve">et auront </w:t>
      </w:r>
      <w:r w:rsidRPr="004C4A82">
        <w:rPr>
          <w:rFonts w:asciiTheme="minorHAnsi" w:hAnsiTheme="minorHAnsi" w:cstheme="majorHAnsi"/>
          <w:sz w:val="18"/>
          <w:szCs w:val="22"/>
          <w:lang w:val="fr-FR"/>
        </w:rPr>
        <w:t>le même aspect qu</w:t>
      </w:r>
      <w:r>
        <w:rPr>
          <w:rFonts w:asciiTheme="minorHAnsi" w:hAnsiTheme="minorHAnsi" w:cstheme="majorHAnsi"/>
          <w:sz w:val="18"/>
          <w:szCs w:val="22"/>
          <w:lang w:val="fr-FR"/>
        </w:rPr>
        <w:t>e le dormant ou l’ouvrant</w:t>
      </w:r>
      <w:r w:rsidRPr="004C4A82">
        <w:rPr>
          <w:rFonts w:asciiTheme="minorHAnsi" w:hAnsiTheme="minorHAnsi" w:cstheme="majorHAnsi"/>
          <w:sz w:val="18"/>
          <w:szCs w:val="22"/>
          <w:lang w:val="fr-FR"/>
        </w:rPr>
        <w:t xml:space="preserve">. </w:t>
      </w:r>
      <w:r>
        <w:rPr>
          <w:rFonts w:asciiTheme="minorHAnsi" w:hAnsiTheme="minorHAnsi" w:cstheme="majorHAnsi"/>
          <w:sz w:val="18"/>
          <w:szCs w:val="22"/>
          <w:lang w:val="fr-FR"/>
        </w:rPr>
        <w:t>C</w:t>
      </w:r>
      <w:r w:rsidRPr="004C4A82">
        <w:rPr>
          <w:rFonts w:asciiTheme="minorHAnsi" w:hAnsiTheme="minorHAnsi" w:cstheme="majorHAnsi"/>
          <w:sz w:val="18"/>
          <w:szCs w:val="22"/>
          <w:lang w:val="fr-FR"/>
        </w:rPr>
        <w:t>ôté intérieur, les croisillons sont de forme rectangulaire et collés.</w:t>
      </w:r>
    </w:p>
    <w:p w14:paraId="00EFBFCD" w14:textId="208D1D84" w:rsidR="004C4A82" w:rsidRDefault="004C4A82" w:rsidP="006527CC">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pose d’un joint </w:t>
      </w:r>
      <w:r w:rsidR="006915CB">
        <w:rPr>
          <w:rFonts w:asciiTheme="minorHAnsi" w:hAnsiTheme="minorHAnsi" w:cstheme="majorHAnsi"/>
          <w:sz w:val="18"/>
          <w:szCs w:val="22"/>
          <w:lang w:val="fr-FR"/>
        </w:rPr>
        <w:t>central</w:t>
      </w:r>
      <w:r w:rsidRPr="004C4A82">
        <w:rPr>
          <w:rFonts w:asciiTheme="minorHAnsi" w:hAnsiTheme="minorHAnsi" w:cstheme="majorHAnsi"/>
          <w:sz w:val="18"/>
          <w:szCs w:val="22"/>
          <w:lang w:val="fr-FR"/>
        </w:rPr>
        <w:t xml:space="preserve"> HI et d’un joint </w:t>
      </w:r>
      <w:r w:rsidR="006915CB">
        <w:rPr>
          <w:rFonts w:asciiTheme="minorHAnsi" w:hAnsiTheme="minorHAnsi" w:cstheme="majorHAnsi"/>
          <w:sz w:val="18"/>
          <w:szCs w:val="22"/>
          <w:lang w:val="fr-FR"/>
        </w:rPr>
        <w:t>mousse</w:t>
      </w:r>
      <w:r w:rsidRPr="004C4A82">
        <w:rPr>
          <w:rFonts w:asciiTheme="minorHAnsi" w:hAnsiTheme="minorHAnsi" w:cstheme="majorHAnsi"/>
          <w:sz w:val="18"/>
          <w:szCs w:val="22"/>
          <w:lang w:val="fr-FR"/>
        </w:rPr>
        <w:t xml:space="preserve"> entre le vitrage et </w:t>
      </w:r>
      <w:r w:rsidR="006915CB">
        <w:rPr>
          <w:rFonts w:asciiTheme="minorHAnsi" w:hAnsiTheme="minorHAnsi" w:cstheme="majorHAnsi"/>
          <w:sz w:val="18"/>
          <w:szCs w:val="22"/>
          <w:lang w:val="fr-FR"/>
        </w:rPr>
        <w:t xml:space="preserve">le </w:t>
      </w:r>
      <w:r w:rsidRPr="004C4A82">
        <w:rPr>
          <w:rFonts w:asciiTheme="minorHAnsi" w:hAnsiTheme="minorHAnsi" w:cstheme="majorHAnsi"/>
          <w:sz w:val="18"/>
          <w:szCs w:val="22"/>
          <w:lang w:val="fr-FR"/>
        </w:rPr>
        <w:t xml:space="preserve">profilé </w:t>
      </w:r>
      <w:r w:rsidR="006915CB">
        <w:rPr>
          <w:rFonts w:asciiTheme="minorHAnsi" w:hAnsiTheme="minorHAnsi" w:cstheme="majorHAnsi"/>
          <w:sz w:val="18"/>
          <w:szCs w:val="22"/>
          <w:lang w:val="fr-FR"/>
        </w:rPr>
        <w:t>d’</w:t>
      </w:r>
      <w:r w:rsidRPr="004C4A82">
        <w:rPr>
          <w:rFonts w:asciiTheme="minorHAnsi" w:hAnsiTheme="minorHAnsi" w:cstheme="majorHAnsi"/>
          <w:sz w:val="18"/>
          <w:szCs w:val="22"/>
          <w:lang w:val="fr-FR"/>
        </w:rPr>
        <w:t>ouvrant</w:t>
      </w:r>
      <w:r w:rsidR="006527CC">
        <w:rPr>
          <w:rFonts w:asciiTheme="minorHAnsi" w:hAnsiTheme="minorHAnsi" w:cstheme="majorHAnsi"/>
          <w:sz w:val="18"/>
          <w:szCs w:val="22"/>
          <w:lang w:val="fr-FR"/>
        </w:rPr>
        <w:t xml:space="preserve"> permet d’améliorer l’isolation</w:t>
      </w:r>
      <w:r w:rsidRPr="004C4A82">
        <w:rPr>
          <w:rFonts w:asciiTheme="minorHAnsi" w:hAnsiTheme="minorHAnsi" w:cstheme="majorHAnsi"/>
          <w:sz w:val="18"/>
          <w:szCs w:val="22"/>
          <w:lang w:val="fr-FR"/>
        </w:rPr>
        <w:t xml:space="preserve"> (</w:t>
      </w:r>
      <w:r w:rsidR="0034189A">
        <w:rPr>
          <w:rFonts w:asciiTheme="minorHAnsi" w:hAnsiTheme="minorHAnsi" w:cstheme="majorHAnsi"/>
          <w:sz w:val="18"/>
          <w:szCs w:val="22"/>
          <w:lang w:val="fr-FR"/>
        </w:rPr>
        <w:t>SLIMLINE 38</w:t>
      </w:r>
      <w:r w:rsidR="006527CC">
        <w:rPr>
          <w:rFonts w:asciiTheme="minorHAnsi" w:hAnsiTheme="minorHAnsi" w:cstheme="majorHAnsi"/>
          <w:sz w:val="18"/>
          <w:szCs w:val="22"/>
          <w:lang w:val="fr-FR"/>
        </w:rPr>
        <w:t>-</w:t>
      </w:r>
      <w:r w:rsidRPr="004C4A82">
        <w:rPr>
          <w:rFonts w:asciiTheme="minorHAnsi" w:hAnsiTheme="minorHAnsi" w:cstheme="majorHAnsi"/>
          <w:sz w:val="18"/>
          <w:szCs w:val="22"/>
          <w:lang w:val="fr-FR"/>
        </w:rPr>
        <w:t xml:space="preserve">HI </w:t>
      </w:r>
      <w:proofErr w:type="spellStart"/>
      <w:r w:rsidRPr="004C4A82">
        <w:rPr>
          <w:rFonts w:asciiTheme="minorHAnsi" w:hAnsiTheme="minorHAnsi" w:cstheme="majorHAnsi"/>
          <w:sz w:val="18"/>
          <w:szCs w:val="22"/>
          <w:lang w:val="fr-FR"/>
        </w:rPr>
        <w:t>Classic</w:t>
      </w:r>
      <w:proofErr w:type="spellEnd"/>
      <w:r w:rsidRPr="004C4A82">
        <w:rPr>
          <w:rFonts w:asciiTheme="minorHAnsi" w:hAnsiTheme="minorHAnsi" w:cstheme="majorHAnsi"/>
          <w:sz w:val="18"/>
          <w:szCs w:val="22"/>
          <w:lang w:val="fr-FR"/>
        </w:rPr>
        <w:t>)</w:t>
      </w:r>
    </w:p>
    <w:p w14:paraId="089DC5BD" w14:textId="68FF00F9" w:rsidR="00AB7E97" w:rsidRDefault="00AB7E97" w:rsidP="00AB7E97">
      <w:pPr>
        <w:pStyle w:val="BodyReynaers"/>
        <w:jc w:val="both"/>
        <w:rPr>
          <w:rFonts w:asciiTheme="minorHAnsi" w:hAnsiTheme="minorHAnsi" w:cstheme="majorHAnsi"/>
          <w:sz w:val="18"/>
          <w:szCs w:val="22"/>
          <w:lang w:val="fr-FR"/>
        </w:rPr>
      </w:pPr>
    </w:p>
    <w:p w14:paraId="19D53098" w14:textId="22B5EC6C" w:rsidR="0034189A" w:rsidRDefault="0034189A" w:rsidP="00AB7E97">
      <w:pPr>
        <w:pStyle w:val="BodyReynaers"/>
        <w:jc w:val="both"/>
        <w:rPr>
          <w:rFonts w:asciiTheme="minorHAnsi" w:hAnsiTheme="minorHAnsi" w:cstheme="majorHAnsi"/>
          <w:sz w:val="18"/>
          <w:szCs w:val="22"/>
          <w:lang w:val="fr-FR"/>
        </w:rPr>
      </w:pPr>
    </w:p>
    <w:p w14:paraId="383B9D5D" w14:textId="6210C01D" w:rsidR="0034189A" w:rsidRDefault="0034189A" w:rsidP="00AB7E97">
      <w:pPr>
        <w:pStyle w:val="BodyReynaers"/>
        <w:jc w:val="both"/>
        <w:rPr>
          <w:rFonts w:asciiTheme="minorHAnsi" w:hAnsiTheme="minorHAnsi" w:cstheme="majorHAnsi"/>
          <w:sz w:val="18"/>
          <w:szCs w:val="22"/>
          <w:lang w:val="fr-FR"/>
        </w:rPr>
      </w:pPr>
    </w:p>
    <w:p w14:paraId="37A715BE" w14:textId="1FF9E182" w:rsidR="0034189A" w:rsidRDefault="0034189A" w:rsidP="00AB7E97">
      <w:pPr>
        <w:pStyle w:val="BodyReynaers"/>
        <w:jc w:val="both"/>
        <w:rPr>
          <w:rFonts w:asciiTheme="minorHAnsi" w:hAnsiTheme="minorHAnsi" w:cstheme="majorHAnsi"/>
          <w:sz w:val="18"/>
          <w:szCs w:val="22"/>
          <w:lang w:val="fr-FR"/>
        </w:rPr>
      </w:pPr>
    </w:p>
    <w:p w14:paraId="504CF6A4" w14:textId="339ED72F" w:rsidR="0034189A" w:rsidRDefault="0034189A" w:rsidP="00AB7E97">
      <w:pPr>
        <w:pStyle w:val="BodyReynaers"/>
        <w:jc w:val="both"/>
        <w:rPr>
          <w:rFonts w:asciiTheme="minorHAnsi" w:hAnsiTheme="minorHAnsi" w:cstheme="majorHAnsi"/>
          <w:sz w:val="18"/>
          <w:szCs w:val="22"/>
          <w:lang w:val="fr-FR"/>
        </w:rPr>
      </w:pPr>
    </w:p>
    <w:p w14:paraId="6FB1E53C" w14:textId="16B433B9" w:rsidR="0034189A" w:rsidRDefault="0034189A" w:rsidP="00AB7E97">
      <w:pPr>
        <w:pStyle w:val="BodyReynaers"/>
        <w:jc w:val="both"/>
        <w:rPr>
          <w:rFonts w:asciiTheme="minorHAnsi" w:hAnsiTheme="minorHAnsi" w:cstheme="majorHAnsi"/>
          <w:sz w:val="18"/>
          <w:szCs w:val="22"/>
          <w:lang w:val="fr-FR"/>
        </w:rPr>
      </w:pPr>
    </w:p>
    <w:p w14:paraId="1A30FCAD" w14:textId="77777777" w:rsidR="0034189A" w:rsidRDefault="0034189A" w:rsidP="00AB7E97">
      <w:pPr>
        <w:pStyle w:val="BodyReynaers"/>
        <w:jc w:val="both"/>
        <w:rPr>
          <w:rFonts w:asciiTheme="minorHAnsi" w:hAnsiTheme="minorHAnsi" w:cstheme="majorHAnsi"/>
          <w:sz w:val="18"/>
          <w:szCs w:val="22"/>
          <w:lang w:val="fr-FR"/>
        </w:rPr>
      </w:pPr>
    </w:p>
    <w:p w14:paraId="27B798DB" w14:textId="3BF6F335" w:rsidR="00AB7E97" w:rsidRPr="0034189A" w:rsidRDefault="00AB7E97" w:rsidP="00AB7E97">
      <w:pPr>
        <w:pStyle w:val="BodyReynaers"/>
        <w:jc w:val="both"/>
        <w:rPr>
          <w:rFonts w:asciiTheme="minorHAnsi" w:hAnsiTheme="minorHAnsi" w:cstheme="majorHAnsi"/>
          <w:sz w:val="18"/>
          <w:szCs w:val="22"/>
          <w:lang w:val="en-GB"/>
        </w:rPr>
      </w:pPr>
      <w:r>
        <w:rPr>
          <w:rFonts w:asciiTheme="minorHAnsi" w:hAnsiTheme="minorHAnsi" w:cstheme="majorHAnsi"/>
          <w:sz w:val="18"/>
          <w:szCs w:val="22"/>
          <w:lang w:val="fr-FR"/>
        </w:rPr>
        <w:lastRenderedPageBreak/>
        <w:t xml:space="preserve">                         </w:t>
      </w:r>
      <w:r w:rsidR="0034189A">
        <w:rPr>
          <w:rFonts w:cstheme="majorHAnsi"/>
          <w:b/>
          <w:bCs/>
          <w:color w:val="7F9DBA"/>
        </w:rPr>
        <w:t>SLIMLINE 38</w:t>
      </w:r>
      <w:r>
        <w:rPr>
          <w:rFonts w:cstheme="majorHAnsi"/>
          <w:b/>
          <w:bCs/>
          <w:color w:val="7F9DBA"/>
        </w:rPr>
        <w:t xml:space="preserve"> – Classic                                                                  </w:t>
      </w:r>
      <w:r w:rsidR="0034189A">
        <w:rPr>
          <w:rFonts w:cstheme="majorHAnsi"/>
          <w:b/>
          <w:bCs/>
          <w:color w:val="7F9DBA"/>
        </w:rPr>
        <w:t>SLIMLINE 38</w:t>
      </w:r>
      <w:r>
        <w:rPr>
          <w:rFonts w:cstheme="majorHAnsi"/>
          <w:b/>
          <w:bCs/>
          <w:color w:val="7F9DBA"/>
        </w:rPr>
        <w:t>-HI - Classic</w:t>
      </w:r>
    </w:p>
    <w:p w14:paraId="496FCEEC" w14:textId="403E16DF" w:rsidR="00AB7E97" w:rsidRPr="0034189A" w:rsidRDefault="00AB7E97" w:rsidP="00AB7E97">
      <w:pPr>
        <w:pStyle w:val="BodyReynaers"/>
        <w:jc w:val="both"/>
        <w:rPr>
          <w:rFonts w:asciiTheme="minorHAnsi" w:hAnsiTheme="minorHAnsi" w:cstheme="majorHAnsi"/>
          <w:sz w:val="18"/>
          <w:szCs w:val="22"/>
          <w:lang w:val="en-GB"/>
        </w:rPr>
      </w:pPr>
      <w:r w:rsidRPr="00227AA0">
        <w:rPr>
          <w:rFonts w:cs="Times New Roman"/>
          <w:noProof/>
          <w:sz w:val="18"/>
          <w:szCs w:val="24"/>
          <w:lang w:val="fr-FR"/>
        </w:rPr>
        <w:drawing>
          <wp:inline distT="0" distB="0" distL="0" distR="0" wp14:anchorId="6D14BFE3" wp14:editId="29003A89">
            <wp:extent cx="3098165" cy="2429510"/>
            <wp:effectExtent l="0" t="0" r="6985"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165" cy="2429510"/>
                    </a:xfrm>
                    <a:prstGeom prst="rect">
                      <a:avLst/>
                    </a:prstGeom>
                    <a:noFill/>
                    <a:ln>
                      <a:noFill/>
                    </a:ln>
                  </pic:spPr>
                </pic:pic>
              </a:graphicData>
            </a:graphic>
          </wp:inline>
        </w:drawing>
      </w:r>
      <w:r w:rsidRPr="0034189A">
        <w:rPr>
          <w:rFonts w:cs="Times New Roman"/>
          <w:noProof/>
          <w:szCs w:val="24"/>
          <w:lang w:val="en-GB"/>
        </w:rPr>
        <w:t xml:space="preserve"> </w:t>
      </w:r>
      <w:r w:rsidRPr="00227AA0">
        <w:rPr>
          <w:rFonts w:cs="Times New Roman"/>
          <w:noProof/>
          <w:szCs w:val="24"/>
          <w:lang w:val="fr-FR"/>
        </w:rPr>
        <w:drawing>
          <wp:inline distT="0" distB="0" distL="0" distR="0" wp14:anchorId="6C8A6397" wp14:editId="141B8EB2">
            <wp:extent cx="3016250" cy="2559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0" cy="2559050"/>
                    </a:xfrm>
                    <a:prstGeom prst="rect">
                      <a:avLst/>
                    </a:prstGeom>
                    <a:noFill/>
                    <a:ln>
                      <a:noFill/>
                    </a:ln>
                  </pic:spPr>
                </pic:pic>
              </a:graphicData>
            </a:graphic>
          </wp:inline>
        </w:drawing>
      </w:r>
    </w:p>
    <w:p w14:paraId="61621D15" w14:textId="0A54B07A" w:rsidR="005D3F02" w:rsidRPr="004C4A82" w:rsidRDefault="0034189A" w:rsidP="005D3F02">
      <w:pPr>
        <w:jc w:val="both"/>
        <w:rPr>
          <w:rFonts w:cstheme="majorHAnsi"/>
          <w:b/>
          <w:bCs/>
          <w:color w:val="7F9DBA"/>
        </w:rPr>
      </w:pPr>
      <w:r>
        <w:rPr>
          <w:rFonts w:cstheme="majorHAnsi"/>
          <w:b/>
          <w:bCs/>
          <w:color w:val="7F9DBA"/>
        </w:rPr>
        <w:t>SLIMLINE 38</w:t>
      </w:r>
      <w:r w:rsidR="005D3F02">
        <w:rPr>
          <w:rFonts w:cstheme="majorHAnsi"/>
          <w:b/>
          <w:bCs/>
          <w:color w:val="7F9DBA"/>
        </w:rPr>
        <w:t xml:space="preserve"> – Design CUBIC</w:t>
      </w:r>
    </w:p>
    <w:p w14:paraId="0C02974F" w14:textId="77777777" w:rsidR="005D3F02" w:rsidRDefault="005D3F02" w:rsidP="005D3F02">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Les profilés en aluminium à isolation thermique ont une p</w:t>
      </w:r>
      <w:r>
        <w:rPr>
          <w:rFonts w:asciiTheme="minorHAnsi" w:hAnsiTheme="minorHAnsi" w:cstheme="majorHAnsi"/>
          <w:sz w:val="18"/>
          <w:szCs w:val="22"/>
          <w:lang w:val="fr-FR"/>
        </w:rPr>
        <w:t>rofondeur</w:t>
      </w:r>
      <w:r w:rsidR="00A95853">
        <w:rPr>
          <w:rFonts w:asciiTheme="minorHAnsi" w:hAnsiTheme="minorHAnsi" w:cstheme="majorHAnsi"/>
          <w:sz w:val="18"/>
          <w:szCs w:val="22"/>
          <w:lang w:val="fr-FR"/>
        </w:rPr>
        <w:t xml:space="preserve"> de construction de 76</w:t>
      </w:r>
      <w:r w:rsidRPr="004C4A82">
        <w:rPr>
          <w:rFonts w:asciiTheme="minorHAnsi" w:hAnsiTheme="minorHAnsi" w:cstheme="majorHAnsi"/>
          <w:sz w:val="18"/>
          <w:szCs w:val="22"/>
          <w:lang w:val="fr-FR"/>
        </w:rPr>
        <w:t xml:space="preserve">mm pour le dormant et </w:t>
      </w:r>
      <w:r w:rsidR="00A95853">
        <w:rPr>
          <w:rFonts w:asciiTheme="minorHAnsi" w:hAnsiTheme="minorHAnsi" w:cstheme="majorHAnsi"/>
          <w:sz w:val="18"/>
          <w:szCs w:val="22"/>
          <w:lang w:val="fr-FR"/>
        </w:rPr>
        <w:t>72</w:t>
      </w:r>
      <w:r w:rsidRPr="004C4A82">
        <w:rPr>
          <w:rFonts w:asciiTheme="minorHAnsi" w:hAnsiTheme="minorHAnsi" w:cstheme="majorHAnsi"/>
          <w:sz w:val="18"/>
          <w:szCs w:val="22"/>
          <w:lang w:val="fr-FR"/>
        </w:rPr>
        <w:t>mm pour l’ouvrant. Le profilé de l’ouv</w:t>
      </w:r>
      <w:r w:rsidR="00A95853">
        <w:rPr>
          <w:rFonts w:asciiTheme="minorHAnsi" w:hAnsiTheme="minorHAnsi" w:cstheme="majorHAnsi"/>
          <w:sz w:val="18"/>
          <w:szCs w:val="22"/>
          <w:lang w:val="fr-FR"/>
        </w:rPr>
        <w:t>rant présente une saillie de 1</w:t>
      </w:r>
      <w:r>
        <w:rPr>
          <w:rFonts w:asciiTheme="minorHAnsi" w:hAnsiTheme="minorHAnsi" w:cstheme="majorHAnsi"/>
          <w:sz w:val="18"/>
          <w:szCs w:val="22"/>
          <w:lang w:val="fr-FR"/>
        </w:rPr>
        <w:t>3mm par rapport au dormant.</w:t>
      </w:r>
    </w:p>
    <w:p w14:paraId="5A735BA8" w14:textId="77777777" w:rsidR="005D3F02" w:rsidRDefault="005D3F02" w:rsidP="005D3F02">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w:t>
      </w:r>
      <w:r>
        <w:rPr>
          <w:rFonts w:asciiTheme="minorHAnsi" w:hAnsiTheme="minorHAnsi" w:cstheme="majorHAnsi"/>
          <w:sz w:val="18"/>
          <w:szCs w:val="22"/>
          <w:lang w:val="fr-FR"/>
        </w:rPr>
        <w:t>parclose</w:t>
      </w:r>
      <w:r w:rsidRPr="004C4A82">
        <w:rPr>
          <w:rFonts w:asciiTheme="minorHAnsi" w:hAnsiTheme="minorHAnsi" w:cstheme="majorHAnsi"/>
          <w:sz w:val="18"/>
          <w:szCs w:val="22"/>
          <w:lang w:val="fr-FR"/>
        </w:rPr>
        <w:t xml:space="preserve"> de vitrag</w:t>
      </w:r>
      <w:r>
        <w:rPr>
          <w:rFonts w:asciiTheme="minorHAnsi" w:hAnsiTheme="minorHAnsi" w:cstheme="majorHAnsi"/>
          <w:sz w:val="18"/>
          <w:szCs w:val="22"/>
          <w:lang w:val="fr-FR"/>
        </w:rPr>
        <w:t>e a un aspect rectangulaire (design droit)</w:t>
      </w:r>
    </w:p>
    <w:p w14:paraId="16903172" w14:textId="77777777" w:rsidR="005D3F02" w:rsidRDefault="005D3F02" w:rsidP="005D3F02">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Le système autorise la pose de </w:t>
      </w:r>
      <w:proofErr w:type="gramStart"/>
      <w:r>
        <w:rPr>
          <w:rFonts w:asciiTheme="minorHAnsi" w:hAnsiTheme="minorHAnsi" w:cstheme="majorHAnsi"/>
          <w:sz w:val="18"/>
          <w:szCs w:val="22"/>
          <w:lang w:val="fr-FR"/>
        </w:rPr>
        <w:t xml:space="preserve">double ou triple </w:t>
      </w:r>
      <w:r w:rsidRPr="004C4A82">
        <w:rPr>
          <w:rFonts w:asciiTheme="minorHAnsi" w:hAnsiTheme="minorHAnsi" w:cstheme="majorHAnsi"/>
          <w:sz w:val="18"/>
          <w:szCs w:val="22"/>
          <w:lang w:val="fr-FR"/>
        </w:rPr>
        <w:t>vitrages</w:t>
      </w:r>
      <w:proofErr w:type="gramEnd"/>
      <w:r w:rsidRPr="004C4A82">
        <w:rPr>
          <w:rFonts w:asciiTheme="minorHAnsi" w:hAnsiTheme="minorHAnsi" w:cstheme="majorHAnsi"/>
          <w:sz w:val="18"/>
          <w:szCs w:val="22"/>
          <w:lang w:val="fr-FR"/>
        </w:rPr>
        <w:t xml:space="preserve"> </w:t>
      </w:r>
      <w:r>
        <w:rPr>
          <w:rFonts w:asciiTheme="minorHAnsi" w:hAnsiTheme="minorHAnsi" w:cstheme="majorHAnsi"/>
          <w:sz w:val="18"/>
          <w:szCs w:val="22"/>
          <w:lang w:val="fr-FR"/>
        </w:rPr>
        <w:t>jusqu’à 55</w:t>
      </w:r>
      <w:r w:rsidRPr="004C4A82">
        <w:rPr>
          <w:rFonts w:asciiTheme="minorHAnsi" w:hAnsiTheme="minorHAnsi" w:cstheme="majorHAnsi"/>
          <w:sz w:val="18"/>
          <w:szCs w:val="22"/>
          <w:lang w:val="fr-FR"/>
        </w:rPr>
        <w:t>mm.</w:t>
      </w:r>
    </w:p>
    <w:p w14:paraId="34C5AE18" w14:textId="77777777" w:rsidR="005D3F02" w:rsidRDefault="005D3F02" w:rsidP="005D3F02">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w:t>
      </w:r>
      <w:r>
        <w:rPr>
          <w:rFonts w:asciiTheme="minorHAnsi" w:hAnsiTheme="minorHAnsi" w:cstheme="majorHAnsi"/>
          <w:sz w:val="18"/>
          <w:szCs w:val="22"/>
          <w:lang w:val="fr-FR"/>
        </w:rPr>
        <w:t xml:space="preserve">masse vue </w:t>
      </w:r>
      <w:r w:rsidRPr="004C4A82">
        <w:rPr>
          <w:rFonts w:asciiTheme="minorHAnsi" w:hAnsiTheme="minorHAnsi" w:cstheme="majorHAnsi"/>
          <w:sz w:val="18"/>
          <w:szCs w:val="22"/>
          <w:lang w:val="fr-FR"/>
        </w:rPr>
        <w:t xml:space="preserve">dormant-ouvrant la plus mince a </w:t>
      </w:r>
      <w:r>
        <w:rPr>
          <w:rFonts w:asciiTheme="minorHAnsi" w:hAnsiTheme="minorHAnsi" w:cstheme="majorHAnsi"/>
          <w:sz w:val="18"/>
          <w:szCs w:val="22"/>
          <w:lang w:val="fr-FR"/>
        </w:rPr>
        <w:t>une largeur visible de 66,5</w:t>
      </w:r>
      <w:r w:rsidRPr="004C4A82">
        <w:rPr>
          <w:rFonts w:asciiTheme="minorHAnsi" w:hAnsiTheme="minorHAnsi" w:cstheme="majorHAnsi"/>
          <w:sz w:val="18"/>
          <w:szCs w:val="22"/>
          <w:lang w:val="fr-FR"/>
        </w:rPr>
        <w:t xml:space="preserve">mm. </w:t>
      </w:r>
    </w:p>
    <w:p w14:paraId="1EB493BB" w14:textId="77777777" w:rsidR="005D3F02" w:rsidRDefault="005D3F02" w:rsidP="005D3F02">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w:t>
      </w:r>
      <w:r>
        <w:rPr>
          <w:rFonts w:asciiTheme="minorHAnsi" w:hAnsiTheme="minorHAnsi" w:cstheme="majorHAnsi"/>
          <w:sz w:val="18"/>
          <w:szCs w:val="22"/>
          <w:lang w:val="fr-FR"/>
        </w:rPr>
        <w:t>a masse vue des traverses intermédiaires pourra varier de 48 à 52mm.</w:t>
      </w:r>
    </w:p>
    <w:p w14:paraId="10942B94" w14:textId="77777777" w:rsidR="005D3F02" w:rsidRDefault="005D3F02" w:rsidP="005D3F02">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La hauteur ma</w:t>
      </w:r>
      <w:r>
        <w:rPr>
          <w:rFonts w:asciiTheme="minorHAnsi" w:hAnsiTheme="minorHAnsi" w:cstheme="majorHAnsi"/>
          <w:sz w:val="18"/>
          <w:szCs w:val="22"/>
          <w:lang w:val="fr-FR"/>
        </w:rPr>
        <w:t xml:space="preserve">ximale de l’ouvrant sera </w:t>
      </w:r>
      <w:r w:rsidR="001C091F">
        <w:rPr>
          <w:rFonts w:asciiTheme="minorHAnsi" w:hAnsiTheme="minorHAnsi" w:cstheme="majorHAnsi"/>
          <w:sz w:val="18"/>
          <w:szCs w:val="22"/>
          <w:lang w:val="fr-FR"/>
        </w:rPr>
        <w:t xml:space="preserve">de 1 </w:t>
      </w:r>
      <w:r>
        <w:rPr>
          <w:rFonts w:asciiTheme="minorHAnsi" w:hAnsiTheme="minorHAnsi" w:cstheme="majorHAnsi"/>
          <w:sz w:val="18"/>
          <w:szCs w:val="22"/>
          <w:lang w:val="fr-FR"/>
        </w:rPr>
        <w:t>800</w:t>
      </w:r>
      <w:r w:rsidRPr="004C4A82">
        <w:rPr>
          <w:rFonts w:asciiTheme="minorHAnsi" w:hAnsiTheme="minorHAnsi" w:cstheme="majorHAnsi"/>
          <w:sz w:val="18"/>
          <w:szCs w:val="22"/>
          <w:lang w:val="fr-FR"/>
        </w:rPr>
        <w:t>mm</w:t>
      </w:r>
    </w:p>
    <w:p w14:paraId="1F587A8D" w14:textId="77777777" w:rsidR="005D3F02" w:rsidRPr="006915CB" w:rsidRDefault="005D3F02" w:rsidP="005D3F02">
      <w:pPr>
        <w:pStyle w:val="BodyReynaers"/>
        <w:numPr>
          <w:ilvl w:val="0"/>
          <w:numId w:val="14"/>
        </w:numPr>
        <w:jc w:val="both"/>
        <w:rPr>
          <w:rFonts w:asciiTheme="minorHAnsi" w:hAnsiTheme="minorHAnsi" w:cstheme="majorHAnsi"/>
          <w:sz w:val="18"/>
          <w:szCs w:val="22"/>
          <w:lang w:val="fr-FR"/>
        </w:rPr>
      </w:pPr>
      <w:r>
        <w:rPr>
          <w:rFonts w:asciiTheme="minorHAnsi" w:hAnsiTheme="minorHAnsi" w:cstheme="majorHAnsi"/>
          <w:sz w:val="18"/>
          <w:szCs w:val="22"/>
          <w:lang w:val="fr-FR"/>
        </w:rPr>
        <w:t>Les croisillons éventuels de 30mm de masse vue seront</w:t>
      </w:r>
      <w:r w:rsidRPr="004C4A82">
        <w:rPr>
          <w:rFonts w:asciiTheme="minorHAnsi" w:hAnsiTheme="minorHAnsi" w:cstheme="majorHAnsi"/>
          <w:sz w:val="18"/>
          <w:szCs w:val="22"/>
          <w:lang w:val="fr-FR"/>
        </w:rPr>
        <w:t xml:space="preserve"> collés</w:t>
      </w:r>
      <w:r>
        <w:rPr>
          <w:rFonts w:asciiTheme="minorHAnsi" w:hAnsiTheme="minorHAnsi" w:cstheme="majorHAnsi"/>
          <w:sz w:val="18"/>
          <w:szCs w:val="22"/>
          <w:lang w:val="fr-FR"/>
        </w:rPr>
        <w:t xml:space="preserve"> </w:t>
      </w:r>
      <w:r w:rsidRPr="004C4A82">
        <w:rPr>
          <w:rFonts w:asciiTheme="minorHAnsi" w:hAnsiTheme="minorHAnsi" w:cstheme="majorHAnsi"/>
          <w:sz w:val="18"/>
          <w:szCs w:val="22"/>
          <w:lang w:val="fr-FR"/>
        </w:rPr>
        <w:t xml:space="preserve">côté extérieur </w:t>
      </w:r>
      <w:r>
        <w:rPr>
          <w:rFonts w:asciiTheme="minorHAnsi" w:hAnsiTheme="minorHAnsi" w:cstheme="majorHAnsi"/>
          <w:sz w:val="18"/>
          <w:szCs w:val="22"/>
          <w:lang w:val="fr-FR"/>
        </w:rPr>
        <w:t xml:space="preserve">et auront </w:t>
      </w:r>
      <w:r w:rsidRPr="004C4A82">
        <w:rPr>
          <w:rFonts w:asciiTheme="minorHAnsi" w:hAnsiTheme="minorHAnsi" w:cstheme="majorHAnsi"/>
          <w:sz w:val="18"/>
          <w:szCs w:val="22"/>
          <w:lang w:val="fr-FR"/>
        </w:rPr>
        <w:t>le même aspect qu</w:t>
      </w:r>
      <w:r>
        <w:rPr>
          <w:rFonts w:asciiTheme="minorHAnsi" w:hAnsiTheme="minorHAnsi" w:cstheme="majorHAnsi"/>
          <w:sz w:val="18"/>
          <w:szCs w:val="22"/>
          <w:lang w:val="fr-FR"/>
        </w:rPr>
        <w:t>e le dormant ou l’ouvrant</w:t>
      </w:r>
      <w:r w:rsidRPr="004C4A82">
        <w:rPr>
          <w:rFonts w:asciiTheme="minorHAnsi" w:hAnsiTheme="minorHAnsi" w:cstheme="majorHAnsi"/>
          <w:sz w:val="18"/>
          <w:szCs w:val="22"/>
          <w:lang w:val="fr-FR"/>
        </w:rPr>
        <w:t xml:space="preserve">. </w:t>
      </w:r>
      <w:r>
        <w:rPr>
          <w:rFonts w:asciiTheme="minorHAnsi" w:hAnsiTheme="minorHAnsi" w:cstheme="majorHAnsi"/>
          <w:sz w:val="18"/>
          <w:szCs w:val="22"/>
          <w:lang w:val="fr-FR"/>
        </w:rPr>
        <w:t>C</w:t>
      </w:r>
      <w:r w:rsidRPr="004C4A82">
        <w:rPr>
          <w:rFonts w:asciiTheme="minorHAnsi" w:hAnsiTheme="minorHAnsi" w:cstheme="majorHAnsi"/>
          <w:sz w:val="18"/>
          <w:szCs w:val="22"/>
          <w:lang w:val="fr-FR"/>
        </w:rPr>
        <w:t>ôté intérieur, les croisillons sont de forme rectangulaire et collés.</w:t>
      </w:r>
    </w:p>
    <w:p w14:paraId="20622607" w14:textId="01DA7A40" w:rsidR="005D3F02" w:rsidRDefault="005D3F02" w:rsidP="005D3F02">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pose d’un joint </w:t>
      </w:r>
      <w:r>
        <w:rPr>
          <w:rFonts w:asciiTheme="minorHAnsi" w:hAnsiTheme="minorHAnsi" w:cstheme="majorHAnsi"/>
          <w:sz w:val="18"/>
          <w:szCs w:val="22"/>
          <w:lang w:val="fr-FR"/>
        </w:rPr>
        <w:t>central</w:t>
      </w:r>
      <w:r w:rsidRPr="004C4A82">
        <w:rPr>
          <w:rFonts w:asciiTheme="minorHAnsi" w:hAnsiTheme="minorHAnsi" w:cstheme="majorHAnsi"/>
          <w:sz w:val="18"/>
          <w:szCs w:val="22"/>
          <w:lang w:val="fr-FR"/>
        </w:rPr>
        <w:t xml:space="preserve"> HI et d’un joint </w:t>
      </w:r>
      <w:r>
        <w:rPr>
          <w:rFonts w:asciiTheme="minorHAnsi" w:hAnsiTheme="minorHAnsi" w:cstheme="majorHAnsi"/>
          <w:sz w:val="18"/>
          <w:szCs w:val="22"/>
          <w:lang w:val="fr-FR"/>
        </w:rPr>
        <w:t>mousse</w:t>
      </w:r>
      <w:r w:rsidRPr="004C4A82">
        <w:rPr>
          <w:rFonts w:asciiTheme="minorHAnsi" w:hAnsiTheme="minorHAnsi" w:cstheme="majorHAnsi"/>
          <w:sz w:val="18"/>
          <w:szCs w:val="22"/>
          <w:lang w:val="fr-FR"/>
        </w:rPr>
        <w:t xml:space="preserve"> entre le vitrage et </w:t>
      </w:r>
      <w:r>
        <w:rPr>
          <w:rFonts w:asciiTheme="minorHAnsi" w:hAnsiTheme="minorHAnsi" w:cstheme="majorHAnsi"/>
          <w:sz w:val="18"/>
          <w:szCs w:val="22"/>
          <w:lang w:val="fr-FR"/>
        </w:rPr>
        <w:t xml:space="preserve">le </w:t>
      </w:r>
      <w:r w:rsidRPr="004C4A82">
        <w:rPr>
          <w:rFonts w:asciiTheme="minorHAnsi" w:hAnsiTheme="minorHAnsi" w:cstheme="majorHAnsi"/>
          <w:sz w:val="18"/>
          <w:szCs w:val="22"/>
          <w:lang w:val="fr-FR"/>
        </w:rPr>
        <w:t xml:space="preserve">profilé </w:t>
      </w:r>
      <w:r>
        <w:rPr>
          <w:rFonts w:asciiTheme="minorHAnsi" w:hAnsiTheme="minorHAnsi" w:cstheme="majorHAnsi"/>
          <w:sz w:val="18"/>
          <w:szCs w:val="22"/>
          <w:lang w:val="fr-FR"/>
        </w:rPr>
        <w:t>d’</w:t>
      </w:r>
      <w:r w:rsidRPr="004C4A82">
        <w:rPr>
          <w:rFonts w:asciiTheme="minorHAnsi" w:hAnsiTheme="minorHAnsi" w:cstheme="majorHAnsi"/>
          <w:sz w:val="18"/>
          <w:szCs w:val="22"/>
          <w:lang w:val="fr-FR"/>
        </w:rPr>
        <w:t>ouvrant</w:t>
      </w:r>
      <w:r>
        <w:rPr>
          <w:rFonts w:asciiTheme="minorHAnsi" w:hAnsiTheme="minorHAnsi" w:cstheme="majorHAnsi"/>
          <w:sz w:val="18"/>
          <w:szCs w:val="22"/>
          <w:lang w:val="fr-FR"/>
        </w:rPr>
        <w:t xml:space="preserve"> permet d’améliorer l’isolation</w:t>
      </w:r>
      <w:r w:rsidRPr="004C4A82">
        <w:rPr>
          <w:rFonts w:asciiTheme="minorHAnsi" w:hAnsiTheme="minorHAnsi" w:cstheme="majorHAnsi"/>
          <w:sz w:val="18"/>
          <w:szCs w:val="22"/>
          <w:lang w:val="fr-FR"/>
        </w:rPr>
        <w:t xml:space="preserve"> (</w:t>
      </w:r>
      <w:r w:rsidR="0034189A">
        <w:rPr>
          <w:rFonts w:asciiTheme="minorHAnsi" w:hAnsiTheme="minorHAnsi" w:cstheme="majorHAnsi"/>
          <w:sz w:val="18"/>
          <w:szCs w:val="22"/>
          <w:lang w:val="fr-FR"/>
        </w:rPr>
        <w:t>SLIMLINE 38</w:t>
      </w:r>
      <w:r>
        <w:rPr>
          <w:rFonts w:asciiTheme="minorHAnsi" w:hAnsiTheme="minorHAnsi" w:cstheme="majorHAnsi"/>
          <w:sz w:val="18"/>
          <w:szCs w:val="22"/>
          <w:lang w:val="fr-FR"/>
        </w:rPr>
        <w:t>-</w:t>
      </w:r>
      <w:r w:rsidRPr="004C4A82">
        <w:rPr>
          <w:rFonts w:asciiTheme="minorHAnsi" w:hAnsiTheme="minorHAnsi" w:cstheme="majorHAnsi"/>
          <w:sz w:val="18"/>
          <w:szCs w:val="22"/>
          <w:lang w:val="fr-FR"/>
        </w:rPr>
        <w:t xml:space="preserve">HI </w:t>
      </w:r>
      <w:proofErr w:type="spellStart"/>
      <w:r w:rsidRPr="004C4A82">
        <w:rPr>
          <w:rFonts w:asciiTheme="minorHAnsi" w:hAnsiTheme="minorHAnsi" w:cstheme="majorHAnsi"/>
          <w:sz w:val="18"/>
          <w:szCs w:val="22"/>
          <w:lang w:val="fr-FR"/>
        </w:rPr>
        <w:t>C</w:t>
      </w:r>
      <w:r w:rsidR="007E7A24">
        <w:rPr>
          <w:rFonts w:asciiTheme="minorHAnsi" w:hAnsiTheme="minorHAnsi" w:cstheme="majorHAnsi"/>
          <w:sz w:val="18"/>
          <w:szCs w:val="22"/>
          <w:lang w:val="fr-FR"/>
        </w:rPr>
        <w:t>ubic</w:t>
      </w:r>
      <w:proofErr w:type="spellEnd"/>
      <w:r w:rsidRPr="004C4A82">
        <w:rPr>
          <w:rFonts w:asciiTheme="minorHAnsi" w:hAnsiTheme="minorHAnsi" w:cstheme="majorHAnsi"/>
          <w:sz w:val="18"/>
          <w:szCs w:val="22"/>
          <w:lang w:val="fr-FR"/>
        </w:rPr>
        <w:t>)</w:t>
      </w:r>
    </w:p>
    <w:p w14:paraId="705993DC" w14:textId="77777777" w:rsidR="002F7286" w:rsidRDefault="002F7286" w:rsidP="002F7286">
      <w:pPr>
        <w:pStyle w:val="BodyReynaers"/>
        <w:jc w:val="both"/>
        <w:rPr>
          <w:rFonts w:asciiTheme="minorHAnsi" w:hAnsiTheme="minorHAnsi" w:cstheme="majorHAnsi"/>
          <w:sz w:val="18"/>
          <w:szCs w:val="22"/>
          <w:lang w:val="fr-FR"/>
        </w:rPr>
      </w:pPr>
    </w:p>
    <w:p w14:paraId="378A5D67" w14:textId="77777777" w:rsidR="002F7286" w:rsidRDefault="002F7286" w:rsidP="002F7286">
      <w:pPr>
        <w:pStyle w:val="BodyReynaers"/>
        <w:jc w:val="both"/>
        <w:rPr>
          <w:rFonts w:asciiTheme="minorHAnsi" w:hAnsiTheme="minorHAnsi" w:cstheme="majorHAnsi"/>
          <w:sz w:val="18"/>
          <w:szCs w:val="22"/>
          <w:lang w:val="fr-FR"/>
        </w:rPr>
      </w:pPr>
    </w:p>
    <w:p w14:paraId="522E0345" w14:textId="19B1C8FD" w:rsidR="005D3F02" w:rsidRPr="0034189A" w:rsidRDefault="002F7286" w:rsidP="005D3F02">
      <w:pPr>
        <w:pStyle w:val="BodyReynaers"/>
        <w:jc w:val="both"/>
        <w:rPr>
          <w:rFonts w:asciiTheme="minorHAnsi" w:hAnsiTheme="minorHAnsi" w:cstheme="majorHAnsi"/>
          <w:sz w:val="18"/>
          <w:szCs w:val="22"/>
          <w:lang w:val="en-GB"/>
        </w:rPr>
      </w:pPr>
      <w:r>
        <w:rPr>
          <w:rFonts w:cstheme="majorHAnsi"/>
          <w:b/>
          <w:bCs/>
          <w:color w:val="7F9DBA"/>
        </w:rPr>
        <w:t xml:space="preserve">                    </w:t>
      </w:r>
      <w:r w:rsidR="0034189A">
        <w:rPr>
          <w:rFonts w:cstheme="majorHAnsi"/>
          <w:b/>
          <w:bCs/>
          <w:color w:val="7F9DBA"/>
        </w:rPr>
        <w:t>SLIMLINE 38</w:t>
      </w:r>
      <w:r>
        <w:rPr>
          <w:rFonts w:cstheme="majorHAnsi"/>
          <w:b/>
          <w:bCs/>
          <w:color w:val="7F9DBA"/>
        </w:rPr>
        <w:t xml:space="preserve"> – </w:t>
      </w:r>
      <w:proofErr w:type="spellStart"/>
      <w:r>
        <w:rPr>
          <w:rFonts w:cstheme="majorHAnsi"/>
          <w:b/>
          <w:bCs/>
          <w:color w:val="7F9DBA"/>
        </w:rPr>
        <w:t>Cubic</w:t>
      </w:r>
      <w:proofErr w:type="spellEnd"/>
      <w:r>
        <w:rPr>
          <w:rFonts w:cstheme="majorHAnsi"/>
          <w:b/>
          <w:bCs/>
          <w:color w:val="7F9DBA"/>
        </w:rPr>
        <w:t xml:space="preserve">                                                                       </w:t>
      </w:r>
      <w:r w:rsidR="0034189A">
        <w:rPr>
          <w:rFonts w:cstheme="majorHAnsi"/>
          <w:b/>
          <w:bCs/>
          <w:color w:val="7F9DBA"/>
        </w:rPr>
        <w:t>SLIMLINE 38</w:t>
      </w:r>
      <w:r>
        <w:rPr>
          <w:rFonts w:cstheme="majorHAnsi"/>
          <w:b/>
          <w:bCs/>
          <w:color w:val="7F9DBA"/>
        </w:rPr>
        <w:t xml:space="preserve">-HI - </w:t>
      </w:r>
      <w:proofErr w:type="spellStart"/>
      <w:r>
        <w:rPr>
          <w:rFonts w:cstheme="majorHAnsi"/>
          <w:b/>
          <w:bCs/>
          <w:color w:val="7F9DBA"/>
        </w:rPr>
        <w:t>Cubic</w:t>
      </w:r>
      <w:proofErr w:type="spellEnd"/>
    </w:p>
    <w:p w14:paraId="4A405983" w14:textId="77777777" w:rsidR="002F7286" w:rsidRPr="002F7286" w:rsidRDefault="005D3F02" w:rsidP="005D3F02">
      <w:pPr>
        <w:pStyle w:val="BodyReynaers"/>
        <w:jc w:val="both"/>
        <w:rPr>
          <w:rFonts w:cstheme="majorHAnsi"/>
          <w:b/>
          <w:bCs/>
          <w:color w:val="7F9DBA"/>
        </w:rPr>
      </w:pPr>
      <w:r w:rsidRPr="0034189A">
        <w:rPr>
          <w:rFonts w:asciiTheme="minorHAnsi" w:hAnsiTheme="minorHAnsi" w:cstheme="majorHAnsi"/>
          <w:sz w:val="18"/>
          <w:szCs w:val="22"/>
          <w:lang w:val="en-GB"/>
        </w:rPr>
        <w:t xml:space="preserve">  </w:t>
      </w:r>
      <w:r w:rsidR="002F7286" w:rsidRPr="00227AA0">
        <w:rPr>
          <w:rFonts w:cs="Times New Roman"/>
          <w:noProof/>
          <w:sz w:val="18"/>
          <w:szCs w:val="24"/>
          <w:lang w:val="fr-FR"/>
        </w:rPr>
        <w:drawing>
          <wp:inline distT="0" distB="0" distL="0" distR="0" wp14:anchorId="003DF971" wp14:editId="64970F0F">
            <wp:extent cx="3335982" cy="2562447"/>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348" cy="2568105"/>
                    </a:xfrm>
                    <a:prstGeom prst="rect">
                      <a:avLst/>
                    </a:prstGeom>
                    <a:noFill/>
                    <a:ln>
                      <a:noFill/>
                    </a:ln>
                  </pic:spPr>
                </pic:pic>
              </a:graphicData>
            </a:graphic>
          </wp:inline>
        </w:drawing>
      </w:r>
      <w:r w:rsidR="002F7286" w:rsidRPr="00227AA0">
        <w:rPr>
          <w:rFonts w:cs="Times New Roman"/>
          <w:noProof/>
          <w:szCs w:val="24"/>
          <w:lang w:val="fr-FR"/>
        </w:rPr>
        <w:drawing>
          <wp:inline distT="0" distB="0" distL="0" distR="0" wp14:anchorId="12299655" wp14:editId="6079019C">
            <wp:extent cx="2794178" cy="2764377"/>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612" cy="2766785"/>
                    </a:xfrm>
                    <a:prstGeom prst="rect">
                      <a:avLst/>
                    </a:prstGeom>
                    <a:noFill/>
                    <a:ln>
                      <a:noFill/>
                    </a:ln>
                  </pic:spPr>
                </pic:pic>
              </a:graphicData>
            </a:graphic>
          </wp:inline>
        </w:drawing>
      </w:r>
    </w:p>
    <w:p w14:paraId="21B6E290" w14:textId="77777777" w:rsidR="00AB7E97" w:rsidRDefault="00AB7E97" w:rsidP="00AB7E97">
      <w:pPr>
        <w:pStyle w:val="BodyReynaers"/>
        <w:jc w:val="both"/>
        <w:rPr>
          <w:rFonts w:asciiTheme="minorHAnsi" w:hAnsiTheme="minorHAnsi" w:cstheme="majorHAnsi"/>
          <w:sz w:val="18"/>
          <w:szCs w:val="22"/>
          <w:lang w:val="fr-FR"/>
        </w:rPr>
      </w:pPr>
    </w:p>
    <w:p w14:paraId="001E7E57" w14:textId="77777777" w:rsidR="00AB7E97" w:rsidRDefault="00AB7E97" w:rsidP="00AB7E97">
      <w:pPr>
        <w:pStyle w:val="BodyReynaers"/>
        <w:jc w:val="both"/>
        <w:rPr>
          <w:rFonts w:asciiTheme="minorHAnsi" w:hAnsiTheme="minorHAnsi" w:cstheme="majorHAnsi"/>
          <w:sz w:val="18"/>
          <w:szCs w:val="22"/>
          <w:lang w:val="fr-FR"/>
        </w:rPr>
      </w:pPr>
    </w:p>
    <w:p w14:paraId="2CE182C8" w14:textId="30854E5A" w:rsidR="00004818" w:rsidRDefault="00004818" w:rsidP="00AB7E97">
      <w:pPr>
        <w:pStyle w:val="BodyReynaers"/>
        <w:jc w:val="both"/>
        <w:rPr>
          <w:rFonts w:asciiTheme="minorHAnsi" w:hAnsiTheme="minorHAnsi" w:cstheme="majorHAnsi"/>
          <w:sz w:val="18"/>
          <w:szCs w:val="22"/>
          <w:lang w:val="fr-FR"/>
        </w:rPr>
      </w:pPr>
    </w:p>
    <w:p w14:paraId="62630ED1" w14:textId="77777777" w:rsidR="00004818" w:rsidRDefault="00004818" w:rsidP="00AB7E97">
      <w:pPr>
        <w:pStyle w:val="BodyReynaers"/>
        <w:jc w:val="both"/>
        <w:rPr>
          <w:rFonts w:asciiTheme="minorHAnsi" w:hAnsiTheme="minorHAnsi" w:cstheme="majorHAnsi"/>
          <w:sz w:val="18"/>
          <w:szCs w:val="22"/>
          <w:lang w:val="fr-FR"/>
        </w:rPr>
      </w:pPr>
    </w:p>
    <w:p w14:paraId="0D3C6030" w14:textId="46F25166" w:rsidR="00004818" w:rsidRDefault="00004818" w:rsidP="00AB7E97">
      <w:pPr>
        <w:pStyle w:val="BodyReynaers"/>
        <w:jc w:val="both"/>
        <w:rPr>
          <w:rFonts w:asciiTheme="minorHAnsi" w:hAnsiTheme="minorHAnsi" w:cstheme="majorHAnsi"/>
          <w:sz w:val="18"/>
          <w:szCs w:val="22"/>
          <w:lang w:val="fr-FR"/>
        </w:rPr>
      </w:pPr>
    </w:p>
    <w:p w14:paraId="6042D95E" w14:textId="44629EF6" w:rsidR="00004818" w:rsidRDefault="00004818" w:rsidP="00AB7E97">
      <w:pPr>
        <w:pStyle w:val="BodyReynaers"/>
        <w:jc w:val="both"/>
        <w:rPr>
          <w:rFonts w:asciiTheme="minorHAnsi" w:hAnsiTheme="minorHAnsi" w:cstheme="majorHAnsi"/>
          <w:sz w:val="18"/>
          <w:szCs w:val="22"/>
          <w:lang w:val="fr-FR"/>
        </w:rPr>
      </w:pPr>
    </w:p>
    <w:p w14:paraId="7F99D35F" w14:textId="51F8A4D0" w:rsidR="00004818" w:rsidRDefault="00004818" w:rsidP="00AB7E97">
      <w:pPr>
        <w:pStyle w:val="BodyReynaers"/>
        <w:jc w:val="both"/>
        <w:rPr>
          <w:rFonts w:asciiTheme="minorHAnsi" w:hAnsiTheme="minorHAnsi" w:cstheme="majorHAnsi"/>
          <w:sz w:val="18"/>
          <w:szCs w:val="22"/>
          <w:lang w:val="fr-FR"/>
        </w:rPr>
      </w:pPr>
    </w:p>
    <w:p w14:paraId="4B4ED6C0" w14:textId="77777777" w:rsidR="00004818" w:rsidRDefault="00004818" w:rsidP="00AB7E97">
      <w:pPr>
        <w:pStyle w:val="BodyReynaers"/>
        <w:jc w:val="both"/>
        <w:rPr>
          <w:rFonts w:asciiTheme="minorHAnsi" w:hAnsiTheme="minorHAnsi" w:cstheme="majorHAnsi"/>
          <w:sz w:val="18"/>
          <w:szCs w:val="22"/>
          <w:lang w:val="fr-FR"/>
        </w:rPr>
      </w:pPr>
    </w:p>
    <w:p w14:paraId="353D251E" w14:textId="77777777" w:rsidR="00AB7E97" w:rsidRDefault="00AB7E97" w:rsidP="00AB7E97">
      <w:pPr>
        <w:pStyle w:val="BodyReynaers"/>
        <w:jc w:val="both"/>
        <w:rPr>
          <w:rFonts w:asciiTheme="minorHAnsi" w:hAnsiTheme="minorHAnsi" w:cstheme="majorHAnsi"/>
          <w:sz w:val="18"/>
          <w:szCs w:val="22"/>
          <w:lang w:val="fr-FR"/>
        </w:rPr>
      </w:pPr>
    </w:p>
    <w:p w14:paraId="05C5C732" w14:textId="77777777" w:rsidR="00AB7E97" w:rsidRDefault="00AB7E97" w:rsidP="00AB7E97">
      <w:pPr>
        <w:pStyle w:val="BodyReynaers"/>
        <w:jc w:val="both"/>
        <w:rPr>
          <w:rFonts w:asciiTheme="minorHAnsi" w:hAnsiTheme="minorHAnsi" w:cstheme="majorHAnsi"/>
          <w:sz w:val="18"/>
          <w:szCs w:val="22"/>
          <w:lang w:val="fr-FR"/>
        </w:rPr>
      </w:pPr>
    </w:p>
    <w:p w14:paraId="0F776DBB" w14:textId="77777777" w:rsidR="00AB7E97" w:rsidRDefault="00AB7E97" w:rsidP="00AB7E97">
      <w:pPr>
        <w:pStyle w:val="BodyReynaers"/>
        <w:jc w:val="both"/>
        <w:rPr>
          <w:rFonts w:asciiTheme="minorHAnsi" w:hAnsiTheme="minorHAnsi" w:cstheme="majorHAnsi"/>
          <w:sz w:val="18"/>
          <w:szCs w:val="22"/>
          <w:lang w:val="fr-FR"/>
        </w:rPr>
      </w:pPr>
    </w:p>
    <w:p w14:paraId="73B96AFC" w14:textId="27803C51" w:rsidR="00004818" w:rsidRPr="004C4A82" w:rsidRDefault="0034189A" w:rsidP="00004818">
      <w:pPr>
        <w:jc w:val="both"/>
        <w:rPr>
          <w:rFonts w:cstheme="majorHAnsi"/>
          <w:b/>
          <w:bCs/>
          <w:color w:val="7F9DBA"/>
        </w:rPr>
      </w:pPr>
      <w:r>
        <w:rPr>
          <w:rFonts w:cstheme="majorHAnsi"/>
          <w:b/>
          <w:bCs/>
          <w:color w:val="7F9DBA"/>
        </w:rPr>
        <w:t>SLIMLINE 38</w:t>
      </w:r>
      <w:r w:rsidR="00004818">
        <w:rPr>
          <w:rFonts w:cstheme="majorHAnsi"/>
          <w:b/>
          <w:bCs/>
          <w:color w:val="7F9DBA"/>
        </w:rPr>
        <w:t xml:space="preserve"> – Design FERRO</w:t>
      </w:r>
    </w:p>
    <w:p w14:paraId="2B4A2D66" w14:textId="77777777" w:rsidR="00004818" w:rsidRDefault="00004818" w:rsidP="00004818">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Les profilés en aluminium à isolation thermique ont une p</w:t>
      </w:r>
      <w:r>
        <w:rPr>
          <w:rFonts w:asciiTheme="minorHAnsi" w:hAnsiTheme="minorHAnsi" w:cstheme="majorHAnsi"/>
          <w:sz w:val="18"/>
          <w:szCs w:val="22"/>
          <w:lang w:val="fr-FR"/>
        </w:rPr>
        <w:t>rofondeur de construction de 76</w:t>
      </w:r>
      <w:r w:rsidRPr="004C4A82">
        <w:rPr>
          <w:rFonts w:asciiTheme="minorHAnsi" w:hAnsiTheme="minorHAnsi" w:cstheme="majorHAnsi"/>
          <w:sz w:val="18"/>
          <w:szCs w:val="22"/>
          <w:lang w:val="fr-FR"/>
        </w:rPr>
        <w:t xml:space="preserve">mm pour le dormant et </w:t>
      </w:r>
      <w:r w:rsidR="001C091F">
        <w:rPr>
          <w:rFonts w:asciiTheme="minorHAnsi" w:hAnsiTheme="minorHAnsi" w:cstheme="majorHAnsi"/>
          <w:sz w:val="18"/>
          <w:szCs w:val="22"/>
          <w:lang w:val="fr-FR"/>
        </w:rPr>
        <w:t>8</w:t>
      </w:r>
      <w:r>
        <w:rPr>
          <w:rFonts w:asciiTheme="minorHAnsi" w:hAnsiTheme="minorHAnsi" w:cstheme="majorHAnsi"/>
          <w:sz w:val="18"/>
          <w:szCs w:val="22"/>
          <w:lang w:val="fr-FR"/>
        </w:rPr>
        <w:t>2</w:t>
      </w:r>
      <w:r w:rsidRPr="004C4A82">
        <w:rPr>
          <w:rFonts w:asciiTheme="minorHAnsi" w:hAnsiTheme="minorHAnsi" w:cstheme="majorHAnsi"/>
          <w:sz w:val="18"/>
          <w:szCs w:val="22"/>
          <w:lang w:val="fr-FR"/>
        </w:rPr>
        <w:t>mm pour l’ouvrant. Le profilé de l’ouv</w:t>
      </w:r>
      <w:r>
        <w:rPr>
          <w:rFonts w:asciiTheme="minorHAnsi" w:hAnsiTheme="minorHAnsi" w:cstheme="majorHAnsi"/>
          <w:sz w:val="18"/>
          <w:szCs w:val="22"/>
          <w:lang w:val="fr-FR"/>
        </w:rPr>
        <w:t>rant présente une saillie de 13mm par rapport au dormant.</w:t>
      </w:r>
    </w:p>
    <w:p w14:paraId="57BC729A" w14:textId="77777777" w:rsidR="00004818" w:rsidRDefault="00004818" w:rsidP="00004818">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w:t>
      </w:r>
      <w:r>
        <w:rPr>
          <w:rFonts w:asciiTheme="minorHAnsi" w:hAnsiTheme="minorHAnsi" w:cstheme="majorHAnsi"/>
          <w:sz w:val="18"/>
          <w:szCs w:val="22"/>
          <w:lang w:val="fr-FR"/>
        </w:rPr>
        <w:t>parclose</w:t>
      </w:r>
      <w:r w:rsidRPr="004C4A82">
        <w:rPr>
          <w:rFonts w:asciiTheme="minorHAnsi" w:hAnsiTheme="minorHAnsi" w:cstheme="majorHAnsi"/>
          <w:sz w:val="18"/>
          <w:szCs w:val="22"/>
          <w:lang w:val="fr-FR"/>
        </w:rPr>
        <w:t xml:space="preserve"> de vitrag</w:t>
      </w:r>
      <w:r>
        <w:rPr>
          <w:rFonts w:asciiTheme="minorHAnsi" w:hAnsiTheme="minorHAnsi" w:cstheme="majorHAnsi"/>
          <w:sz w:val="18"/>
          <w:szCs w:val="22"/>
          <w:lang w:val="fr-FR"/>
        </w:rPr>
        <w:t>e a un aspect rectangulaire (design droit)</w:t>
      </w:r>
    </w:p>
    <w:p w14:paraId="738561E6" w14:textId="77777777" w:rsidR="00004818" w:rsidRDefault="00004818" w:rsidP="00004818">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Le système autorise la pose de </w:t>
      </w:r>
      <w:proofErr w:type="gramStart"/>
      <w:r>
        <w:rPr>
          <w:rFonts w:asciiTheme="minorHAnsi" w:hAnsiTheme="minorHAnsi" w:cstheme="majorHAnsi"/>
          <w:sz w:val="18"/>
          <w:szCs w:val="22"/>
          <w:lang w:val="fr-FR"/>
        </w:rPr>
        <w:t xml:space="preserve">double ou triple </w:t>
      </w:r>
      <w:r w:rsidRPr="004C4A82">
        <w:rPr>
          <w:rFonts w:asciiTheme="minorHAnsi" w:hAnsiTheme="minorHAnsi" w:cstheme="majorHAnsi"/>
          <w:sz w:val="18"/>
          <w:szCs w:val="22"/>
          <w:lang w:val="fr-FR"/>
        </w:rPr>
        <w:t>vitrages</w:t>
      </w:r>
      <w:proofErr w:type="gramEnd"/>
      <w:r w:rsidRPr="004C4A82">
        <w:rPr>
          <w:rFonts w:asciiTheme="minorHAnsi" w:hAnsiTheme="minorHAnsi" w:cstheme="majorHAnsi"/>
          <w:sz w:val="18"/>
          <w:szCs w:val="22"/>
          <w:lang w:val="fr-FR"/>
        </w:rPr>
        <w:t xml:space="preserve"> </w:t>
      </w:r>
      <w:r>
        <w:rPr>
          <w:rFonts w:asciiTheme="minorHAnsi" w:hAnsiTheme="minorHAnsi" w:cstheme="majorHAnsi"/>
          <w:sz w:val="18"/>
          <w:szCs w:val="22"/>
          <w:lang w:val="fr-FR"/>
        </w:rPr>
        <w:t>jusqu’à 55</w:t>
      </w:r>
      <w:r w:rsidRPr="004C4A82">
        <w:rPr>
          <w:rFonts w:asciiTheme="minorHAnsi" w:hAnsiTheme="minorHAnsi" w:cstheme="majorHAnsi"/>
          <w:sz w:val="18"/>
          <w:szCs w:val="22"/>
          <w:lang w:val="fr-FR"/>
        </w:rPr>
        <w:t>mm.</w:t>
      </w:r>
    </w:p>
    <w:p w14:paraId="5F099A3B" w14:textId="77777777" w:rsidR="00004818" w:rsidRDefault="00004818" w:rsidP="00004818">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w:t>
      </w:r>
      <w:r>
        <w:rPr>
          <w:rFonts w:asciiTheme="minorHAnsi" w:hAnsiTheme="minorHAnsi" w:cstheme="majorHAnsi"/>
          <w:sz w:val="18"/>
          <w:szCs w:val="22"/>
          <w:lang w:val="fr-FR"/>
        </w:rPr>
        <w:t xml:space="preserve">masse vue </w:t>
      </w:r>
      <w:r w:rsidRPr="004C4A82">
        <w:rPr>
          <w:rFonts w:asciiTheme="minorHAnsi" w:hAnsiTheme="minorHAnsi" w:cstheme="majorHAnsi"/>
          <w:sz w:val="18"/>
          <w:szCs w:val="22"/>
          <w:lang w:val="fr-FR"/>
        </w:rPr>
        <w:t xml:space="preserve">dormant-ouvrant la plus mince a </w:t>
      </w:r>
      <w:r>
        <w:rPr>
          <w:rFonts w:asciiTheme="minorHAnsi" w:hAnsiTheme="minorHAnsi" w:cstheme="majorHAnsi"/>
          <w:sz w:val="18"/>
          <w:szCs w:val="22"/>
          <w:lang w:val="fr-FR"/>
        </w:rPr>
        <w:t>une largeur visible de 66,5</w:t>
      </w:r>
      <w:r w:rsidRPr="004C4A82">
        <w:rPr>
          <w:rFonts w:asciiTheme="minorHAnsi" w:hAnsiTheme="minorHAnsi" w:cstheme="majorHAnsi"/>
          <w:sz w:val="18"/>
          <w:szCs w:val="22"/>
          <w:lang w:val="fr-FR"/>
        </w:rPr>
        <w:t xml:space="preserve">mm. </w:t>
      </w:r>
    </w:p>
    <w:p w14:paraId="0E6EB602" w14:textId="77777777" w:rsidR="00004818" w:rsidRDefault="00004818" w:rsidP="00004818">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w:t>
      </w:r>
      <w:r>
        <w:rPr>
          <w:rFonts w:asciiTheme="minorHAnsi" w:hAnsiTheme="minorHAnsi" w:cstheme="majorHAnsi"/>
          <w:sz w:val="18"/>
          <w:szCs w:val="22"/>
          <w:lang w:val="fr-FR"/>
        </w:rPr>
        <w:t>a masse vue des traverses intermédiaires pourra varier de 48 à 52mm.</w:t>
      </w:r>
    </w:p>
    <w:p w14:paraId="484925C5" w14:textId="77777777" w:rsidR="00004818" w:rsidRDefault="00004818" w:rsidP="00004818">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La hauteur ma</w:t>
      </w:r>
      <w:r>
        <w:rPr>
          <w:rFonts w:asciiTheme="minorHAnsi" w:hAnsiTheme="minorHAnsi" w:cstheme="majorHAnsi"/>
          <w:sz w:val="18"/>
          <w:szCs w:val="22"/>
          <w:lang w:val="fr-FR"/>
        </w:rPr>
        <w:t xml:space="preserve">ximale de l’ouvrant sera </w:t>
      </w:r>
      <w:r w:rsidR="001C091F">
        <w:rPr>
          <w:rFonts w:asciiTheme="minorHAnsi" w:hAnsiTheme="minorHAnsi" w:cstheme="majorHAnsi"/>
          <w:sz w:val="18"/>
          <w:szCs w:val="22"/>
          <w:lang w:val="fr-FR"/>
        </w:rPr>
        <w:t xml:space="preserve">de 1 </w:t>
      </w:r>
      <w:r>
        <w:rPr>
          <w:rFonts w:asciiTheme="minorHAnsi" w:hAnsiTheme="minorHAnsi" w:cstheme="majorHAnsi"/>
          <w:sz w:val="18"/>
          <w:szCs w:val="22"/>
          <w:lang w:val="fr-FR"/>
        </w:rPr>
        <w:t>800</w:t>
      </w:r>
      <w:r w:rsidRPr="004C4A82">
        <w:rPr>
          <w:rFonts w:asciiTheme="minorHAnsi" w:hAnsiTheme="minorHAnsi" w:cstheme="majorHAnsi"/>
          <w:sz w:val="18"/>
          <w:szCs w:val="22"/>
          <w:lang w:val="fr-FR"/>
        </w:rPr>
        <w:t>mm</w:t>
      </w:r>
      <w:r w:rsidR="001C091F">
        <w:rPr>
          <w:rFonts w:asciiTheme="minorHAnsi" w:hAnsiTheme="minorHAnsi" w:cstheme="majorHAnsi"/>
          <w:sz w:val="18"/>
          <w:szCs w:val="22"/>
          <w:lang w:val="fr-FR"/>
        </w:rPr>
        <w:t xml:space="preserve"> </w:t>
      </w:r>
    </w:p>
    <w:p w14:paraId="393AD580" w14:textId="77777777" w:rsidR="00004818" w:rsidRPr="006915CB" w:rsidRDefault="00004818" w:rsidP="00004818">
      <w:pPr>
        <w:pStyle w:val="BodyReynaers"/>
        <w:numPr>
          <w:ilvl w:val="0"/>
          <w:numId w:val="14"/>
        </w:numPr>
        <w:jc w:val="both"/>
        <w:rPr>
          <w:rFonts w:asciiTheme="minorHAnsi" w:hAnsiTheme="minorHAnsi" w:cstheme="majorHAnsi"/>
          <w:sz w:val="18"/>
          <w:szCs w:val="22"/>
          <w:lang w:val="fr-FR"/>
        </w:rPr>
      </w:pPr>
      <w:r>
        <w:rPr>
          <w:rFonts w:asciiTheme="minorHAnsi" w:hAnsiTheme="minorHAnsi" w:cstheme="majorHAnsi"/>
          <w:sz w:val="18"/>
          <w:szCs w:val="22"/>
          <w:lang w:val="fr-FR"/>
        </w:rPr>
        <w:t>Les croisillons éventuels de 30mm de masse vue seront</w:t>
      </w:r>
      <w:r w:rsidRPr="004C4A82">
        <w:rPr>
          <w:rFonts w:asciiTheme="minorHAnsi" w:hAnsiTheme="minorHAnsi" w:cstheme="majorHAnsi"/>
          <w:sz w:val="18"/>
          <w:szCs w:val="22"/>
          <w:lang w:val="fr-FR"/>
        </w:rPr>
        <w:t xml:space="preserve"> collés</w:t>
      </w:r>
      <w:r>
        <w:rPr>
          <w:rFonts w:asciiTheme="minorHAnsi" w:hAnsiTheme="minorHAnsi" w:cstheme="majorHAnsi"/>
          <w:sz w:val="18"/>
          <w:szCs w:val="22"/>
          <w:lang w:val="fr-FR"/>
        </w:rPr>
        <w:t xml:space="preserve"> </w:t>
      </w:r>
      <w:r w:rsidRPr="004C4A82">
        <w:rPr>
          <w:rFonts w:asciiTheme="minorHAnsi" w:hAnsiTheme="minorHAnsi" w:cstheme="majorHAnsi"/>
          <w:sz w:val="18"/>
          <w:szCs w:val="22"/>
          <w:lang w:val="fr-FR"/>
        </w:rPr>
        <w:t xml:space="preserve">côté extérieur </w:t>
      </w:r>
      <w:r>
        <w:rPr>
          <w:rFonts w:asciiTheme="minorHAnsi" w:hAnsiTheme="minorHAnsi" w:cstheme="majorHAnsi"/>
          <w:sz w:val="18"/>
          <w:szCs w:val="22"/>
          <w:lang w:val="fr-FR"/>
        </w:rPr>
        <w:t xml:space="preserve">et auront </w:t>
      </w:r>
      <w:r w:rsidRPr="004C4A82">
        <w:rPr>
          <w:rFonts w:asciiTheme="minorHAnsi" w:hAnsiTheme="minorHAnsi" w:cstheme="majorHAnsi"/>
          <w:sz w:val="18"/>
          <w:szCs w:val="22"/>
          <w:lang w:val="fr-FR"/>
        </w:rPr>
        <w:t>le même aspect qu</w:t>
      </w:r>
      <w:r>
        <w:rPr>
          <w:rFonts w:asciiTheme="minorHAnsi" w:hAnsiTheme="minorHAnsi" w:cstheme="majorHAnsi"/>
          <w:sz w:val="18"/>
          <w:szCs w:val="22"/>
          <w:lang w:val="fr-FR"/>
        </w:rPr>
        <w:t>e le dormant ou l’ouvrant</w:t>
      </w:r>
      <w:r w:rsidRPr="004C4A82">
        <w:rPr>
          <w:rFonts w:asciiTheme="minorHAnsi" w:hAnsiTheme="minorHAnsi" w:cstheme="majorHAnsi"/>
          <w:sz w:val="18"/>
          <w:szCs w:val="22"/>
          <w:lang w:val="fr-FR"/>
        </w:rPr>
        <w:t xml:space="preserve">. </w:t>
      </w:r>
      <w:r>
        <w:rPr>
          <w:rFonts w:asciiTheme="minorHAnsi" w:hAnsiTheme="minorHAnsi" w:cstheme="majorHAnsi"/>
          <w:sz w:val="18"/>
          <w:szCs w:val="22"/>
          <w:lang w:val="fr-FR"/>
        </w:rPr>
        <w:t>C</w:t>
      </w:r>
      <w:r w:rsidRPr="004C4A82">
        <w:rPr>
          <w:rFonts w:asciiTheme="minorHAnsi" w:hAnsiTheme="minorHAnsi" w:cstheme="majorHAnsi"/>
          <w:sz w:val="18"/>
          <w:szCs w:val="22"/>
          <w:lang w:val="fr-FR"/>
        </w:rPr>
        <w:t>ôté intérieur, les croisillons sont de forme rectangulaire et collés.</w:t>
      </w:r>
    </w:p>
    <w:p w14:paraId="211D6EA9" w14:textId="199D8AF1" w:rsidR="00004818" w:rsidRDefault="00004818" w:rsidP="00004818">
      <w:pPr>
        <w:pStyle w:val="BodyReynaers"/>
        <w:numPr>
          <w:ilvl w:val="0"/>
          <w:numId w:val="14"/>
        </w:numPr>
        <w:jc w:val="both"/>
        <w:rPr>
          <w:rFonts w:asciiTheme="minorHAnsi" w:hAnsiTheme="minorHAnsi" w:cstheme="majorHAnsi"/>
          <w:sz w:val="18"/>
          <w:szCs w:val="22"/>
          <w:lang w:val="fr-FR"/>
        </w:rPr>
      </w:pPr>
      <w:r w:rsidRPr="004C4A82">
        <w:rPr>
          <w:rFonts w:asciiTheme="minorHAnsi" w:hAnsiTheme="minorHAnsi" w:cstheme="majorHAnsi"/>
          <w:sz w:val="18"/>
          <w:szCs w:val="22"/>
          <w:lang w:val="fr-FR"/>
        </w:rPr>
        <w:t xml:space="preserve">La pose d’un joint </w:t>
      </w:r>
      <w:r>
        <w:rPr>
          <w:rFonts w:asciiTheme="minorHAnsi" w:hAnsiTheme="minorHAnsi" w:cstheme="majorHAnsi"/>
          <w:sz w:val="18"/>
          <w:szCs w:val="22"/>
          <w:lang w:val="fr-FR"/>
        </w:rPr>
        <w:t>central</w:t>
      </w:r>
      <w:r w:rsidRPr="004C4A82">
        <w:rPr>
          <w:rFonts w:asciiTheme="minorHAnsi" w:hAnsiTheme="minorHAnsi" w:cstheme="majorHAnsi"/>
          <w:sz w:val="18"/>
          <w:szCs w:val="22"/>
          <w:lang w:val="fr-FR"/>
        </w:rPr>
        <w:t xml:space="preserve"> HI et d’un joint </w:t>
      </w:r>
      <w:r>
        <w:rPr>
          <w:rFonts w:asciiTheme="minorHAnsi" w:hAnsiTheme="minorHAnsi" w:cstheme="majorHAnsi"/>
          <w:sz w:val="18"/>
          <w:szCs w:val="22"/>
          <w:lang w:val="fr-FR"/>
        </w:rPr>
        <w:t>mousse</w:t>
      </w:r>
      <w:r w:rsidRPr="004C4A82">
        <w:rPr>
          <w:rFonts w:asciiTheme="minorHAnsi" w:hAnsiTheme="minorHAnsi" w:cstheme="majorHAnsi"/>
          <w:sz w:val="18"/>
          <w:szCs w:val="22"/>
          <w:lang w:val="fr-FR"/>
        </w:rPr>
        <w:t xml:space="preserve"> entre le vitrage et </w:t>
      </w:r>
      <w:r>
        <w:rPr>
          <w:rFonts w:asciiTheme="minorHAnsi" w:hAnsiTheme="minorHAnsi" w:cstheme="majorHAnsi"/>
          <w:sz w:val="18"/>
          <w:szCs w:val="22"/>
          <w:lang w:val="fr-FR"/>
        </w:rPr>
        <w:t xml:space="preserve">le </w:t>
      </w:r>
      <w:r w:rsidRPr="004C4A82">
        <w:rPr>
          <w:rFonts w:asciiTheme="minorHAnsi" w:hAnsiTheme="minorHAnsi" w:cstheme="majorHAnsi"/>
          <w:sz w:val="18"/>
          <w:szCs w:val="22"/>
          <w:lang w:val="fr-FR"/>
        </w:rPr>
        <w:t xml:space="preserve">profilé </w:t>
      </w:r>
      <w:r>
        <w:rPr>
          <w:rFonts w:asciiTheme="minorHAnsi" w:hAnsiTheme="minorHAnsi" w:cstheme="majorHAnsi"/>
          <w:sz w:val="18"/>
          <w:szCs w:val="22"/>
          <w:lang w:val="fr-FR"/>
        </w:rPr>
        <w:t>d’</w:t>
      </w:r>
      <w:r w:rsidRPr="004C4A82">
        <w:rPr>
          <w:rFonts w:asciiTheme="minorHAnsi" w:hAnsiTheme="minorHAnsi" w:cstheme="majorHAnsi"/>
          <w:sz w:val="18"/>
          <w:szCs w:val="22"/>
          <w:lang w:val="fr-FR"/>
        </w:rPr>
        <w:t>ouvrant</w:t>
      </w:r>
      <w:r>
        <w:rPr>
          <w:rFonts w:asciiTheme="minorHAnsi" w:hAnsiTheme="minorHAnsi" w:cstheme="majorHAnsi"/>
          <w:sz w:val="18"/>
          <w:szCs w:val="22"/>
          <w:lang w:val="fr-FR"/>
        </w:rPr>
        <w:t xml:space="preserve"> permet d’améliorer l’isolation</w:t>
      </w:r>
      <w:r w:rsidRPr="004C4A82">
        <w:rPr>
          <w:rFonts w:asciiTheme="minorHAnsi" w:hAnsiTheme="minorHAnsi" w:cstheme="majorHAnsi"/>
          <w:sz w:val="18"/>
          <w:szCs w:val="22"/>
          <w:lang w:val="fr-FR"/>
        </w:rPr>
        <w:t xml:space="preserve"> (</w:t>
      </w:r>
      <w:r w:rsidR="0034189A">
        <w:rPr>
          <w:rFonts w:asciiTheme="minorHAnsi" w:hAnsiTheme="minorHAnsi" w:cstheme="majorHAnsi"/>
          <w:sz w:val="18"/>
          <w:szCs w:val="22"/>
          <w:lang w:val="fr-FR"/>
        </w:rPr>
        <w:t>SLIMLINE 38</w:t>
      </w:r>
      <w:r>
        <w:rPr>
          <w:rFonts w:asciiTheme="minorHAnsi" w:hAnsiTheme="minorHAnsi" w:cstheme="majorHAnsi"/>
          <w:sz w:val="18"/>
          <w:szCs w:val="22"/>
          <w:lang w:val="fr-FR"/>
        </w:rPr>
        <w:t>-</w:t>
      </w:r>
      <w:r w:rsidRPr="004C4A82">
        <w:rPr>
          <w:rFonts w:asciiTheme="minorHAnsi" w:hAnsiTheme="minorHAnsi" w:cstheme="majorHAnsi"/>
          <w:sz w:val="18"/>
          <w:szCs w:val="22"/>
          <w:lang w:val="fr-FR"/>
        </w:rPr>
        <w:t xml:space="preserve">HI </w:t>
      </w:r>
      <w:proofErr w:type="spellStart"/>
      <w:r w:rsidRPr="004C4A82">
        <w:rPr>
          <w:rFonts w:asciiTheme="minorHAnsi" w:hAnsiTheme="minorHAnsi" w:cstheme="majorHAnsi"/>
          <w:sz w:val="18"/>
          <w:szCs w:val="22"/>
          <w:lang w:val="fr-FR"/>
        </w:rPr>
        <w:t>C</w:t>
      </w:r>
      <w:r>
        <w:rPr>
          <w:rFonts w:asciiTheme="minorHAnsi" w:hAnsiTheme="minorHAnsi" w:cstheme="majorHAnsi"/>
          <w:sz w:val="18"/>
          <w:szCs w:val="22"/>
          <w:lang w:val="fr-FR"/>
        </w:rPr>
        <w:t>ubic</w:t>
      </w:r>
      <w:proofErr w:type="spellEnd"/>
      <w:r w:rsidRPr="004C4A82">
        <w:rPr>
          <w:rFonts w:asciiTheme="minorHAnsi" w:hAnsiTheme="minorHAnsi" w:cstheme="majorHAnsi"/>
          <w:sz w:val="18"/>
          <w:szCs w:val="22"/>
          <w:lang w:val="fr-FR"/>
        </w:rPr>
        <w:t>)</w:t>
      </w:r>
    </w:p>
    <w:p w14:paraId="012B1719" w14:textId="77777777" w:rsidR="00AB7E97" w:rsidRDefault="00AB7E97" w:rsidP="00AB7E97">
      <w:pPr>
        <w:pStyle w:val="BodyReynaers"/>
        <w:jc w:val="both"/>
        <w:rPr>
          <w:rFonts w:asciiTheme="minorHAnsi" w:hAnsiTheme="minorHAnsi" w:cstheme="majorHAnsi"/>
          <w:sz w:val="18"/>
          <w:szCs w:val="22"/>
          <w:lang w:val="fr-FR"/>
        </w:rPr>
      </w:pPr>
    </w:p>
    <w:p w14:paraId="6D21DB6B" w14:textId="2B6CA9E4" w:rsidR="00AB7E97" w:rsidRPr="0034189A" w:rsidRDefault="00004818" w:rsidP="00AB7E97">
      <w:pPr>
        <w:pStyle w:val="BodyReynaers"/>
        <w:jc w:val="both"/>
        <w:rPr>
          <w:rFonts w:asciiTheme="minorHAnsi" w:hAnsiTheme="minorHAnsi" w:cstheme="majorHAnsi"/>
          <w:sz w:val="18"/>
          <w:szCs w:val="22"/>
          <w:lang w:val="en-GB"/>
        </w:rPr>
      </w:pPr>
      <w:r>
        <w:rPr>
          <w:rFonts w:cstheme="majorHAnsi"/>
          <w:b/>
          <w:bCs/>
          <w:color w:val="7F9DBA"/>
        </w:rPr>
        <w:t xml:space="preserve">                          </w:t>
      </w:r>
      <w:r w:rsidR="0034189A">
        <w:rPr>
          <w:rFonts w:cstheme="majorHAnsi"/>
          <w:b/>
          <w:bCs/>
          <w:color w:val="7F9DBA"/>
        </w:rPr>
        <w:t>SLIMLINE 38</w:t>
      </w:r>
      <w:r>
        <w:rPr>
          <w:rFonts w:cstheme="majorHAnsi"/>
          <w:b/>
          <w:bCs/>
          <w:color w:val="7F9DBA"/>
        </w:rPr>
        <w:t xml:space="preserve"> – Ferro                                                                       </w:t>
      </w:r>
      <w:r w:rsidR="0034189A">
        <w:rPr>
          <w:rFonts w:cstheme="majorHAnsi"/>
          <w:b/>
          <w:bCs/>
          <w:color w:val="7F9DBA"/>
        </w:rPr>
        <w:t>SLIMLINE 38</w:t>
      </w:r>
      <w:r>
        <w:rPr>
          <w:rFonts w:cstheme="majorHAnsi"/>
          <w:b/>
          <w:bCs/>
          <w:color w:val="7F9DBA"/>
        </w:rPr>
        <w:t>-HI - Ferro</w:t>
      </w:r>
    </w:p>
    <w:p w14:paraId="46EB80B2" w14:textId="77777777" w:rsidR="004C4A82" w:rsidRDefault="00004818" w:rsidP="00E367C3">
      <w:pPr>
        <w:pStyle w:val="BodyReynaers"/>
        <w:jc w:val="both"/>
        <w:rPr>
          <w:rFonts w:asciiTheme="minorHAnsi" w:hAnsiTheme="minorHAnsi" w:cstheme="majorHAnsi"/>
          <w:sz w:val="18"/>
          <w:szCs w:val="22"/>
          <w:lang w:val="fr-FR"/>
        </w:rPr>
      </w:pPr>
      <w:r w:rsidRPr="00227AA0">
        <w:rPr>
          <w:rFonts w:cs="Times New Roman"/>
          <w:noProof/>
          <w:sz w:val="18"/>
          <w:szCs w:val="24"/>
          <w:lang w:val="fr-FR"/>
        </w:rPr>
        <w:drawing>
          <wp:inline distT="0" distB="0" distL="0" distR="0" wp14:anchorId="1D3FA97F" wp14:editId="2E562F3A">
            <wp:extent cx="3528060" cy="270891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8060" cy="2708910"/>
                    </a:xfrm>
                    <a:prstGeom prst="rect">
                      <a:avLst/>
                    </a:prstGeom>
                    <a:noFill/>
                    <a:ln>
                      <a:noFill/>
                    </a:ln>
                  </pic:spPr>
                </pic:pic>
              </a:graphicData>
            </a:graphic>
          </wp:inline>
        </w:drawing>
      </w:r>
      <w:r w:rsidRPr="00227AA0">
        <w:rPr>
          <w:rFonts w:cs="Times New Roman"/>
          <w:noProof/>
          <w:szCs w:val="24"/>
          <w:lang w:val="fr-FR"/>
        </w:rPr>
        <w:drawing>
          <wp:inline distT="0" distB="0" distL="0" distR="0" wp14:anchorId="3B5E7F7D" wp14:editId="334DB9D3">
            <wp:extent cx="2524760" cy="2818130"/>
            <wp:effectExtent l="0" t="0" r="889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760" cy="2818130"/>
                    </a:xfrm>
                    <a:prstGeom prst="rect">
                      <a:avLst/>
                    </a:prstGeom>
                    <a:noFill/>
                    <a:ln>
                      <a:noFill/>
                    </a:ln>
                  </pic:spPr>
                </pic:pic>
              </a:graphicData>
            </a:graphic>
          </wp:inline>
        </w:drawing>
      </w:r>
    </w:p>
    <w:p w14:paraId="53B51689" w14:textId="77777777" w:rsidR="004C4A82" w:rsidRDefault="004C4A82" w:rsidP="00E367C3">
      <w:pPr>
        <w:pStyle w:val="BodyReynaers"/>
        <w:jc w:val="both"/>
        <w:rPr>
          <w:rFonts w:asciiTheme="minorHAnsi" w:hAnsiTheme="minorHAnsi" w:cstheme="majorHAnsi"/>
          <w:sz w:val="18"/>
          <w:szCs w:val="22"/>
          <w:lang w:val="fr-FR"/>
        </w:rPr>
      </w:pPr>
    </w:p>
    <w:p w14:paraId="652E78DC" w14:textId="77777777" w:rsidR="004C4A82" w:rsidRPr="00F53501" w:rsidRDefault="004C4A82" w:rsidP="00E367C3">
      <w:pPr>
        <w:pStyle w:val="BodyReynaers"/>
        <w:jc w:val="both"/>
        <w:rPr>
          <w:rFonts w:asciiTheme="minorHAnsi" w:hAnsiTheme="minorHAnsi" w:cstheme="majorHAnsi"/>
          <w:sz w:val="18"/>
          <w:szCs w:val="22"/>
          <w:lang w:val="fr-FR"/>
        </w:rPr>
      </w:pPr>
    </w:p>
    <w:p w14:paraId="42DF69C3" w14:textId="77777777" w:rsidR="006540D7" w:rsidRDefault="006540D7" w:rsidP="00E367C3">
      <w:pPr>
        <w:jc w:val="both"/>
        <w:rPr>
          <w:rFonts w:cstheme="majorHAnsi"/>
          <w:b/>
          <w:bCs/>
          <w:color w:val="7F9DBA"/>
        </w:rPr>
      </w:pPr>
    </w:p>
    <w:p w14:paraId="0FE92F84" w14:textId="77777777" w:rsidR="000108FB" w:rsidRPr="00F53501" w:rsidRDefault="00E367C3" w:rsidP="00E367C3">
      <w:pPr>
        <w:jc w:val="both"/>
        <w:rPr>
          <w:rFonts w:cstheme="majorHAnsi"/>
          <w:b/>
          <w:bCs/>
          <w:color w:val="7F9DBA"/>
        </w:rPr>
      </w:pPr>
      <w:r w:rsidRPr="00F53501">
        <w:rPr>
          <w:rFonts w:cstheme="majorHAnsi"/>
          <w:b/>
          <w:bCs/>
          <w:color w:val="7F9DBA"/>
        </w:rPr>
        <w:t>ACCESSOIRES</w:t>
      </w:r>
    </w:p>
    <w:p w14:paraId="7FD08DFA" w14:textId="5BFA2D09" w:rsidR="00E367C3" w:rsidRPr="00F53501" w:rsidRDefault="000C3360" w:rsidP="00E3742F">
      <w:pPr>
        <w:spacing w:after="0"/>
        <w:jc w:val="both"/>
        <w:rPr>
          <w:rFonts w:eastAsia="Times New Roman" w:cstheme="majorHAnsi"/>
          <w:sz w:val="18"/>
          <w:lang w:eastAsia="fr-FR"/>
        </w:rPr>
      </w:pPr>
      <w:r w:rsidRPr="00F53501">
        <w:rPr>
          <w:rFonts w:eastAsia="Times New Roman" w:cstheme="majorHAnsi"/>
          <w:sz w:val="18"/>
          <w:lang w:eastAsia="fr-FR"/>
        </w:rPr>
        <w:t xml:space="preserve">Les équipements des ouvrants à utiliser seront ceux du fournisseur Reynaers Aluminium qui sont spécifiquement adaptés au système </w:t>
      </w:r>
      <w:r w:rsidR="0034189A">
        <w:rPr>
          <w:rFonts w:eastAsia="Times New Roman" w:cstheme="majorHAnsi"/>
          <w:sz w:val="18"/>
          <w:lang w:eastAsia="fr-FR"/>
        </w:rPr>
        <w:t>SLIMLINE 38</w:t>
      </w:r>
      <w:r w:rsidRPr="00F53501">
        <w:rPr>
          <w:rFonts w:eastAsia="Times New Roman" w:cstheme="majorHAnsi"/>
          <w:sz w:val="18"/>
          <w:lang w:eastAsia="fr-FR"/>
        </w:rPr>
        <w:t>, et testés dans le cadre d’essais AEV ou d’essai de résistance mécanique.</w:t>
      </w:r>
    </w:p>
    <w:p w14:paraId="7EE3A468" w14:textId="77777777" w:rsidR="00E3742F" w:rsidRPr="00F53501" w:rsidRDefault="00E3742F" w:rsidP="00E3742F">
      <w:pPr>
        <w:pStyle w:val="Paragraphedeliste"/>
        <w:numPr>
          <w:ilvl w:val="0"/>
          <w:numId w:val="14"/>
        </w:numPr>
        <w:spacing w:after="0"/>
        <w:jc w:val="both"/>
        <w:rPr>
          <w:rFonts w:eastAsia="Times New Roman" w:cstheme="majorHAnsi"/>
          <w:sz w:val="18"/>
          <w:lang w:eastAsia="fr-FR"/>
        </w:rPr>
      </w:pPr>
      <w:r w:rsidRPr="00F53501">
        <w:rPr>
          <w:rFonts w:eastAsia="Times New Roman" w:cstheme="majorHAnsi"/>
          <w:sz w:val="18"/>
          <w:lang w:eastAsia="fr-FR"/>
        </w:rPr>
        <w:t>Selon le type d’ouvrant, plusieurs typologies de poignées pourront être équipé</w:t>
      </w:r>
      <w:r w:rsidR="00A04D72" w:rsidRPr="00F53501">
        <w:rPr>
          <w:rFonts w:eastAsia="Times New Roman" w:cstheme="majorHAnsi"/>
          <w:sz w:val="18"/>
          <w:lang w:eastAsia="fr-FR"/>
        </w:rPr>
        <w:t>e</w:t>
      </w:r>
      <w:r w:rsidRPr="00F53501">
        <w:rPr>
          <w:rFonts w:eastAsia="Times New Roman" w:cstheme="majorHAnsi"/>
          <w:sz w:val="18"/>
          <w:lang w:eastAsia="fr-FR"/>
        </w:rPr>
        <w:t xml:space="preserve">s : </w:t>
      </w:r>
    </w:p>
    <w:p w14:paraId="7E271BE5" w14:textId="77777777" w:rsidR="00E367C3" w:rsidRPr="00F53501" w:rsidRDefault="00E367C3" w:rsidP="00E3742F">
      <w:pPr>
        <w:pStyle w:val="BodyReynaers"/>
        <w:numPr>
          <w:ilvl w:val="0"/>
          <w:numId w:val="7"/>
        </w:numPr>
        <w:rPr>
          <w:rFonts w:asciiTheme="minorHAnsi" w:hAnsiTheme="minorHAnsi" w:cstheme="majorHAnsi"/>
          <w:sz w:val="18"/>
          <w:szCs w:val="22"/>
          <w:lang w:val="fr-FR"/>
        </w:rPr>
      </w:pPr>
      <w:r w:rsidRPr="00F53501">
        <w:rPr>
          <w:rFonts w:asciiTheme="minorHAnsi" w:hAnsiTheme="minorHAnsi" w:cstheme="majorHAnsi"/>
          <w:sz w:val="18"/>
          <w:szCs w:val="22"/>
          <w:lang w:val="fr-FR"/>
        </w:rPr>
        <w:t>Poignée OF</w:t>
      </w:r>
      <w:r w:rsidR="00CB551A" w:rsidRPr="00F53501">
        <w:rPr>
          <w:rFonts w:asciiTheme="minorHAnsi" w:hAnsiTheme="minorHAnsi" w:cstheme="majorHAnsi"/>
          <w:sz w:val="18"/>
          <w:szCs w:val="22"/>
          <w:lang w:val="fr-FR"/>
        </w:rPr>
        <w:t xml:space="preserve"> / </w:t>
      </w:r>
      <w:r w:rsidRPr="00F53501">
        <w:rPr>
          <w:rFonts w:asciiTheme="minorHAnsi" w:hAnsiTheme="minorHAnsi" w:cstheme="majorHAnsi"/>
          <w:sz w:val="18"/>
          <w:szCs w:val="22"/>
          <w:lang w:val="fr-FR"/>
        </w:rPr>
        <w:t>Poignée OF à clef</w:t>
      </w:r>
    </w:p>
    <w:p w14:paraId="3D66129B" w14:textId="77777777" w:rsidR="00E367C3" w:rsidRPr="00F53501" w:rsidRDefault="00E367C3" w:rsidP="00CB551A">
      <w:pPr>
        <w:pStyle w:val="BodyReynaers"/>
        <w:numPr>
          <w:ilvl w:val="0"/>
          <w:numId w:val="7"/>
        </w:numPr>
        <w:rPr>
          <w:rFonts w:asciiTheme="minorHAnsi" w:hAnsiTheme="minorHAnsi" w:cstheme="majorHAnsi"/>
          <w:sz w:val="18"/>
          <w:szCs w:val="22"/>
          <w:lang w:val="fr-FR"/>
        </w:rPr>
      </w:pPr>
      <w:r w:rsidRPr="00F53501">
        <w:rPr>
          <w:rFonts w:asciiTheme="minorHAnsi" w:hAnsiTheme="minorHAnsi" w:cstheme="majorHAnsi"/>
          <w:sz w:val="18"/>
          <w:szCs w:val="22"/>
          <w:lang w:val="fr-FR"/>
        </w:rPr>
        <w:t>Poignée OB/BO</w:t>
      </w:r>
      <w:r w:rsidR="00CB551A" w:rsidRPr="00F53501">
        <w:rPr>
          <w:rFonts w:asciiTheme="minorHAnsi" w:hAnsiTheme="minorHAnsi" w:cstheme="majorHAnsi"/>
          <w:sz w:val="18"/>
          <w:szCs w:val="22"/>
          <w:lang w:val="fr-FR"/>
        </w:rPr>
        <w:t xml:space="preserve"> / P</w:t>
      </w:r>
      <w:r w:rsidRPr="00F53501">
        <w:rPr>
          <w:rFonts w:asciiTheme="minorHAnsi" w:hAnsiTheme="minorHAnsi" w:cstheme="majorHAnsi"/>
          <w:sz w:val="18"/>
          <w:szCs w:val="22"/>
          <w:lang w:val="fr-FR"/>
        </w:rPr>
        <w:t>oignée OB à clef</w:t>
      </w:r>
      <w:r w:rsidR="00CB551A" w:rsidRPr="00F53501">
        <w:rPr>
          <w:rFonts w:asciiTheme="minorHAnsi" w:hAnsiTheme="minorHAnsi" w:cstheme="majorHAnsi"/>
          <w:sz w:val="18"/>
          <w:szCs w:val="22"/>
          <w:lang w:val="fr-FR"/>
        </w:rPr>
        <w:t xml:space="preserve"> / </w:t>
      </w:r>
      <w:r w:rsidRPr="00F53501">
        <w:rPr>
          <w:rFonts w:asciiTheme="minorHAnsi" w:hAnsiTheme="minorHAnsi" w:cstheme="majorHAnsi"/>
          <w:sz w:val="18"/>
          <w:szCs w:val="22"/>
          <w:lang w:val="fr-FR"/>
        </w:rPr>
        <w:t>Poignée BO à clef</w:t>
      </w:r>
    </w:p>
    <w:p w14:paraId="0FE4AC3D" w14:textId="77777777" w:rsidR="00E3742F" w:rsidRPr="00F53501" w:rsidRDefault="00E3742F" w:rsidP="00CB551A">
      <w:pPr>
        <w:pStyle w:val="BodyReynaers"/>
        <w:numPr>
          <w:ilvl w:val="0"/>
          <w:numId w:val="7"/>
        </w:numPr>
        <w:rPr>
          <w:rFonts w:asciiTheme="minorHAnsi" w:hAnsiTheme="minorHAnsi" w:cstheme="majorHAnsi"/>
          <w:sz w:val="18"/>
          <w:szCs w:val="22"/>
          <w:lang w:val="fr-FR"/>
        </w:rPr>
      </w:pPr>
      <w:r w:rsidRPr="00F53501">
        <w:rPr>
          <w:rFonts w:asciiTheme="minorHAnsi" w:hAnsiTheme="minorHAnsi" w:cstheme="majorHAnsi"/>
          <w:sz w:val="18"/>
          <w:szCs w:val="22"/>
          <w:lang w:val="fr-FR"/>
        </w:rPr>
        <w:t xml:space="preserve">Poignée à </w:t>
      </w:r>
      <w:proofErr w:type="spellStart"/>
      <w:r w:rsidRPr="00F53501">
        <w:rPr>
          <w:rFonts w:asciiTheme="minorHAnsi" w:hAnsiTheme="minorHAnsi" w:cstheme="majorHAnsi"/>
          <w:sz w:val="18"/>
          <w:szCs w:val="22"/>
          <w:lang w:val="fr-FR"/>
        </w:rPr>
        <w:t>carré</w:t>
      </w:r>
      <w:proofErr w:type="spellEnd"/>
      <w:r w:rsidRPr="00F53501">
        <w:rPr>
          <w:rFonts w:asciiTheme="minorHAnsi" w:hAnsiTheme="minorHAnsi" w:cstheme="majorHAnsi"/>
          <w:sz w:val="18"/>
          <w:szCs w:val="22"/>
          <w:lang w:val="fr-FR"/>
        </w:rPr>
        <w:t xml:space="preserve"> de 7</w:t>
      </w:r>
    </w:p>
    <w:p w14:paraId="52B0512A" w14:textId="77777777" w:rsidR="00E367C3" w:rsidRPr="00F53501" w:rsidRDefault="00E367C3" w:rsidP="00E367C3">
      <w:pPr>
        <w:pStyle w:val="BodyReynaers"/>
        <w:numPr>
          <w:ilvl w:val="0"/>
          <w:numId w:val="7"/>
        </w:numPr>
        <w:rPr>
          <w:rFonts w:asciiTheme="minorHAnsi" w:hAnsiTheme="minorHAnsi" w:cstheme="majorHAnsi"/>
          <w:sz w:val="18"/>
          <w:szCs w:val="22"/>
          <w:lang w:val="fr-FR"/>
        </w:rPr>
      </w:pPr>
      <w:r w:rsidRPr="00F53501">
        <w:rPr>
          <w:rFonts w:asciiTheme="minorHAnsi" w:hAnsiTheme="minorHAnsi" w:cstheme="majorHAnsi"/>
          <w:sz w:val="18"/>
          <w:szCs w:val="22"/>
          <w:lang w:val="fr-FR"/>
        </w:rPr>
        <w:t>Béquille double pour montant serrure de porte fenêtre avec saillie réduite extérieure.</w:t>
      </w:r>
    </w:p>
    <w:p w14:paraId="51268A27" w14:textId="77777777" w:rsidR="00CB551A" w:rsidRPr="00F53501" w:rsidRDefault="00E367C3" w:rsidP="00E3742F">
      <w:pPr>
        <w:pStyle w:val="Paragraphedeliste"/>
        <w:numPr>
          <w:ilvl w:val="0"/>
          <w:numId w:val="14"/>
        </w:numPr>
        <w:spacing w:after="0"/>
        <w:jc w:val="both"/>
        <w:rPr>
          <w:rFonts w:eastAsia="Times New Roman" w:cstheme="majorHAnsi"/>
          <w:sz w:val="18"/>
          <w:lang w:eastAsia="fr-FR"/>
        </w:rPr>
      </w:pPr>
      <w:r w:rsidRPr="00F53501">
        <w:rPr>
          <w:rFonts w:eastAsia="Times New Roman" w:cstheme="majorHAnsi"/>
          <w:sz w:val="18"/>
          <w:lang w:eastAsia="fr-FR"/>
        </w:rPr>
        <w:t>La manœuvre des différentes fermetures se f</w:t>
      </w:r>
      <w:r w:rsidR="00E3742F" w:rsidRPr="00F53501">
        <w:rPr>
          <w:rFonts w:eastAsia="Times New Roman" w:cstheme="majorHAnsi"/>
          <w:sz w:val="18"/>
          <w:lang w:eastAsia="fr-FR"/>
        </w:rPr>
        <w:t xml:space="preserve">era </w:t>
      </w:r>
      <w:r w:rsidRPr="00F53501">
        <w:rPr>
          <w:rFonts w:eastAsia="Times New Roman" w:cstheme="majorHAnsi"/>
          <w:sz w:val="18"/>
          <w:lang w:eastAsia="fr-FR"/>
        </w:rPr>
        <w:t xml:space="preserve">par </w:t>
      </w:r>
      <w:r w:rsidR="00724B8C">
        <w:rPr>
          <w:rFonts w:eastAsia="Times New Roman" w:cstheme="majorHAnsi"/>
          <w:sz w:val="18"/>
          <w:lang w:eastAsia="fr-FR"/>
        </w:rPr>
        <w:t xml:space="preserve">crémone ou boîtier </w:t>
      </w:r>
      <w:r w:rsidR="00CB551A" w:rsidRPr="00F53501">
        <w:rPr>
          <w:rFonts w:eastAsia="Times New Roman" w:cstheme="majorHAnsi"/>
          <w:sz w:val="18"/>
          <w:lang w:eastAsia="fr-FR"/>
        </w:rPr>
        <w:t>caché dans l’ouvrant.</w:t>
      </w:r>
    </w:p>
    <w:p w14:paraId="4E8EE876" w14:textId="0B1E1812" w:rsidR="00E367C3" w:rsidRPr="00F53501" w:rsidRDefault="00E3742F" w:rsidP="00E3742F">
      <w:pPr>
        <w:pStyle w:val="Paragraphedeliste"/>
        <w:numPr>
          <w:ilvl w:val="0"/>
          <w:numId w:val="14"/>
        </w:numPr>
        <w:spacing w:after="0"/>
        <w:jc w:val="both"/>
        <w:rPr>
          <w:rFonts w:eastAsia="Times New Roman" w:cstheme="majorHAnsi"/>
          <w:sz w:val="18"/>
          <w:lang w:eastAsia="fr-FR"/>
        </w:rPr>
      </w:pPr>
      <w:r w:rsidRPr="00F53501">
        <w:rPr>
          <w:rFonts w:eastAsia="Times New Roman" w:cstheme="majorHAnsi"/>
          <w:sz w:val="18"/>
          <w:lang w:eastAsia="fr-FR"/>
        </w:rPr>
        <w:t xml:space="preserve">Le système </w:t>
      </w:r>
      <w:r w:rsidR="0034189A">
        <w:rPr>
          <w:rFonts w:eastAsia="Times New Roman" w:cstheme="majorHAnsi"/>
          <w:sz w:val="18"/>
          <w:lang w:eastAsia="fr-FR"/>
        </w:rPr>
        <w:t>SLIMLINE 38</w:t>
      </w:r>
      <w:r w:rsidRPr="00F53501">
        <w:rPr>
          <w:rFonts w:eastAsia="Times New Roman" w:cstheme="majorHAnsi"/>
          <w:sz w:val="18"/>
          <w:lang w:eastAsia="fr-FR"/>
        </w:rPr>
        <w:t xml:space="preserve"> pourra être équipé de paumelles à clamer visibles ou de paumelles cachées fixées en feuillure.</w:t>
      </w:r>
    </w:p>
    <w:p w14:paraId="280467A5" w14:textId="1971AE6F" w:rsidR="006540D7" w:rsidRPr="0034189A" w:rsidRDefault="00E367C3" w:rsidP="0034189A">
      <w:pPr>
        <w:pStyle w:val="Paragraphedeliste"/>
        <w:numPr>
          <w:ilvl w:val="0"/>
          <w:numId w:val="14"/>
        </w:numPr>
        <w:spacing w:after="0"/>
        <w:jc w:val="both"/>
        <w:rPr>
          <w:rFonts w:eastAsia="Times New Roman" w:cstheme="majorHAnsi"/>
          <w:sz w:val="18"/>
          <w:lang w:eastAsia="fr-FR"/>
        </w:rPr>
      </w:pPr>
      <w:r w:rsidRPr="00F53501">
        <w:rPr>
          <w:rFonts w:eastAsia="Times New Roman" w:cstheme="majorHAnsi"/>
          <w:sz w:val="18"/>
          <w:lang w:eastAsia="fr-FR"/>
        </w:rPr>
        <w:t>Le nombre et le type de paumelles sera fonction du type d’ouvrants, des dimensions et du poids des vantaux</w:t>
      </w:r>
      <w:r w:rsidR="00CB551A" w:rsidRPr="00F53501">
        <w:rPr>
          <w:rFonts w:eastAsia="Times New Roman" w:cstheme="majorHAnsi"/>
          <w:sz w:val="18"/>
          <w:lang w:eastAsia="fr-FR"/>
        </w:rPr>
        <w:t>.</w:t>
      </w:r>
    </w:p>
    <w:p w14:paraId="4C08E7B4" w14:textId="77777777" w:rsidR="00C44B2E" w:rsidRDefault="00C44B2E" w:rsidP="00C44B2E">
      <w:pPr>
        <w:pStyle w:val="Paragraphedeliste"/>
        <w:spacing w:after="0"/>
        <w:jc w:val="both"/>
        <w:rPr>
          <w:rFonts w:eastAsia="Times New Roman" w:cstheme="majorHAnsi"/>
          <w:sz w:val="18"/>
          <w:lang w:eastAsia="fr-FR"/>
        </w:rPr>
      </w:pPr>
    </w:p>
    <w:p w14:paraId="0CADB82A" w14:textId="77777777" w:rsidR="006540D7" w:rsidRPr="00F53501" w:rsidRDefault="006540D7" w:rsidP="00C44B2E">
      <w:pPr>
        <w:pStyle w:val="Paragraphedeliste"/>
        <w:spacing w:after="0"/>
        <w:jc w:val="both"/>
        <w:rPr>
          <w:rFonts w:eastAsia="Times New Roman" w:cstheme="majorHAnsi"/>
          <w:sz w:val="18"/>
          <w:lang w:eastAsia="fr-FR"/>
        </w:rPr>
      </w:pPr>
    </w:p>
    <w:p w14:paraId="7F7ED994" w14:textId="77777777" w:rsidR="000045AD" w:rsidRPr="00F53501" w:rsidRDefault="000045AD" w:rsidP="005053C5">
      <w:pPr>
        <w:jc w:val="both"/>
        <w:rPr>
          <w:rFonts w:cstheme="majorHAnsi"/>
          <w:b/>
          <w:bCs/>
          <w:color w:val="7F9DBA"/>
        </w:rPr>
      </w:pPr>
      <w:r w:rsidRPr="00F53501">
        <w:rPr>
          <w:rFonts w:cstheme="majorHAnsi"/>
          <w:b/>
          <w:bCs/>
          <w:color w:val="7F9DBA"/>
        </w:rPr>
        <w:t>CONFIGURATIONS</w:t>
      </w:r>
      <w:r w:rsidR="00B179D9" w:rsidRPr="00F53501">
        <w:rPr>
          <w:rFonts w:cstheme="majorHAnsi"/>
          <w:b/>
          <w:bCs/>
          <w:color w:val="7F9DBA"/>
        </w:rPr>
        <w:t xml:space="preserve"> OUVRANTS</w:t>
      </w:r>
    </w:p>
    <w:p w14:paraId="406DF70E" w14:textId="77777777" w:rsidR="00121B25" w:rsidRPr="00F53501" w:rsidRDefault="000045AD" w:rsidP="00E3742F">
      <w:pPr>
        <w:pStyle w:val="Paragraphedeliste"/>
        <w:numPr>
          <w:ilvl w:val="0"/>
          <w:numId w:val="5"/>
        </w:numPr>
        <w:spacing w:after="0"/>
        <w:jc w:val="both"/>
        <w:rPr>
          <w:rFonts w:cstheme="majorHAnsi"/>
          <w:sz w:val="18"/>
        </w:rPr>
      </w:pPr>
      <w:r w:rsidRPr="00F53501">
        <w:rPr>
          <w:rFonts w:cstheme="majorHAnsi"/>
          <w:b/>
          <w:sz w:val="18"/>
        </w:rPr>
        <w:t>Ouvrant à la française</w:t>
      </w:r>
      <w:r w:rsidR="000334C4">
        <w:rPr>
          <w:rFonts w:cstheme="majorHAnsi"/>
          <w:sz w:val="18"/>
        </w:rPr>
        <w:t> : Largeur 7</w:t>
      </w:r>
      <w:r w:rsidR="00237023">
        <w:rPr>
          <w:rFonts w:cstheme="majorHAnsi"/>
          <w:sz w:val="18"/>
        </w:rPr>
        <w:t>00 à 1</w:t>
      </w:r>
      <w:r w:rsidR="00441F31">
        <w:rPr>
          <w:rFonts w:cstheme="majorHAnsi"/>
          <w:sz w:val="18"/>
        </w:rPr>
        <w:t xml:space="preserve"> 2</w:t>
      </w:r>
      <w:r w:rsidR="00237023">
        <w:rPr>
          <w:rFonts w:cstheme="majorHAnsi"/>
          <w:sz w:val="18"/>
        </w:rPr>
        <w:t>00</w:t>
      </w:r>
      <w:r w:rsidRPr="00F53501">
        <w:rPr>
          <w:rFonts w:cstheme="majorHAnsi"/>
          <w:sz w:val="18"/>
        </w:rPr>
        <w:t>mm. Hauteu</w:t>
      </w:r>
      <w:r w:rsidR="000334C4">
        <w:rPr>
          <w:rFonts w:cstheme="majorHAnsi"/>
          <w:sz w:val="18"/>
        </w:rPr>
        <w:t>r 6</w:t>
      </w:r>
      <w:r w:rsidR="00121B25" w:rsidRPr="00F53501">
        <w:rPr>
          <w:rFonts w:cstheme="majorHAnsi"/>
          <w:sz w:val="18"/>
        </w:rPr>
        <w:t>00 à 2</w:t>
      </w:r>
      <w:r w:rsidR="000334C4">
        <w:rPr>
          <w:rFonts w:cstheme="majorHAnsi"/>
          <w:sz w:val="18"/>
        </w:rPr>
        <w:t xml:space="preserve"> 8</w:t>
      </w:r>
      <w:r w:rsidR="00121B25" w:rsidRPr="00F53501">
        <w:rPr>
          <w:rFonts w:cstheme="majorHAnsi"/>
          <w:sz w:val="18"/>
        </w:rPr>
        <w:t>00mm</w:t>
      </w:r>
      <w:r w:rsidR="00770EBF">
        <w:rPr>
          <w:rFonts w:cstheme="majorHAnsi"/>
          <w:sz w:val="18"/>
        </w:rPr>
        <w:t xml:space="preserve"> uniquement pour le style </w:t>
      </w:r>
      <w:proofErr w:type="spellStart"/>
      <w:r w:rsidR="00770EBF">
        <w:rPr>
          <w:rFonts w:cstheme="majorHAnsi"/>
          <w:sz w:val="18"/>
        </w:rPr>
        <w:t>Classic</w:t>
      </w:r>
      <w:proofErr w:type="spellEnd"/>
      <w:r w:rsidR="00770EBF">
        <w:rPr>
          <w:rFonts w:cstheme="majorHAnsi"/>
          <w:sz w:val="18"/>
        </w:rPr>
        <w:t xml:space="preserve">. Pour les styles </w:t>
      </w:r>
      <w:proofErr w:type="spellStart"/>
      <w:r w:rsidR="00770EBF">
        <w:rPr>
          <w:rFonts w:cstheme="majorHAnsi"/>
          <w:sz w:val="18"/>
        </w:rPr>
        <w:t>Cubic</w:t>
      </w:r>
      <w:proofErr w:type="spellEnd"/>
      <w:r w:rsidR="00770EBF">
        <w:rPr>
          <w:rFonts w:cstheme="majorHAnsi"/>
          <w:sz w:val="18"/>
        </w:rPr>
        <w:t xml:space="preserve"> et Ferro, hauteur maxi du vantail = 1 800mm</w:t>
      </w:r>
      <w:r w:rsidR="00121B25" w:rsidRPr="00F53501">
        <w:rPr>
          <w:rFonts w:cstheme="majorHAnsi"/>
          <w:sz w:val="18"/>
        </w:rPr>
        <w:t xml:space="preserve">. </w:t>
      </w:r>
      <w:r w:rsidR="00441F31">
        <w:rPr>
          <w:rFonts w:cstheme="majorHAnsi"/>
          <w:sz w:val="18"/>
        </w:rPr>
        <w:t>9</w:t>
      </w:r>
      <w:r w:rsidR="00121B25" w:rsidRPr="00F53501">
        <w:rPr>
          <w:rFonts w:cstheme="majorHAnsi"/>
          <w:sz w:val="18"/>
        </w:rPr>
        <w:t>0 kg maximum.</w:t>
      </w:r>
    </w:p>
    <w:p w14:paraId="55ABAA54" w14:textId="143364D8" w:rsidR="005053C5" w:rsidRPr="00F53501" w:rsidRDefault="00BE5562" w:rsidP="00E3742F">
      <w:pPr>
        <w:pStyle w:val="Paragraphedeliste"/>
        <w:numPr>
          <w:ilvl w:val="1"/>
          <w:numId w:val="5"/>
        </w:numPr>
        <w:spacing w:after="0"/>
        <w:jc w:val="both"/>
        <w:rPr>
          <w:rFonts w:cstheme="majorHAnsi"/>
          <w:sz w:val="18"/>
        </w:rPr>
      </w:pPr>
      <w:r w:rsidRPr="00F53501">
        <w:rPr>
          <w:rFonts w:cstheme="majorHAnsi"/>
          <w:sz w:val="18"/>
        </w:rPr>
        <w:lastRenderedPageBreak/>
        <w:t xml:space="preserve">Les </w:t>
      </w:r>
      <w:r w:rsidR="00237023" w:rsidRPr="00F53501">
        <w:rPr>
          <w:rFonts w:cstheme="majorHAnsi"/>
          <w:sz w:val="18"/>
        </w:rPr>
        <w:t>portes fenêtres</w:t>
      </w:r>
      <w:r w:rsidR="00237023">
        <w:rPr>
          <w:rFonts w:cstheme="majorHAnsi"/>
          <w:sz w:val="18"/>
        </w:rPr>
        <w:t xml:space="preserve"> </w:t>
      </w:r>
      <w:r w:rsidR="0034189A">
        <w:rPr>
          <w:rFonts w:cstheme="majorHAnsi"/>
          <w:sz w:val="18"/>
        </w:rPr>
        <w:t>SLIMLINE 38</w:t>
      </w:r>
      <w:r w:rsidRPr="00F53501">
        <w:rPr>
          <w:rFonts w:cstheme="majorHAnsi"/>
          <w:sz w:val="18"/>
        </w:rPr>
        <w:t xml:space="preserve"> s</w:t>
      </w:r>
      <w:r w:rsidR="00121B25" w:rsidRPr="00F53501">
        <w:rPr>
          <w:rFonts w:cstheme="majorHAnsi"/>
          <w:sz w:val="18"/>
        </w:rPr>
        <w:t>er</w:t>
      </w:r>
      <w:r w:rsidRPr="00F53501">
        <w:rPr>
          <w:rFonts w:cstheme="majorHAnsi"/>
          <w:sz w:val="18"/>
        </w:rPr>
        <w:t>ont équipées d’un seuil d’une hauteur maximale de 20 mm permettant l’accessibilité des personnes à mobilité réduite</w:t>
      </w:r>
      <w:r w:rsidR="00CB551A" w:rsidRPr="00F53501">
        <w:rPr>
          <w:rFonts w:cstheme="majorHAnsi"/>
          <w:sz w:val="18"/>
        </w:rPr>
        <w:t>.</w:t>
      </w:r>
    </w:p>
    <w:p w14:paraId="35B234FA" w14:textId="77777777" w:rsidR="000045AD" w:rsidRPr="00F53501" w:rsidRDefault="000045AD" w:rsidP="00E3742F">
      <w:pPr>
        <w:pStyle w:val="Paragraphedeliste"/>
        <w:numPr>
          <w:ilvl w:val="0"/>
          <w:numId w:val="5"/>
        </w:numPr>
        <w:spacing w:after="0"/>
        <w:jc w:val="both"/>
        <w:rPr>
          <w:rFonts w:cstheme="majorHAnsi"/>
          <w:sz w:val="18"/>
        </w:rPr>
      </w:pPr>
      <w:r w:rsidRPr="00F53501">
        <w:rPr>
          <w:rFonts w:cstheme="majorHAnsi"/>
          <w:b/>
          <w:sz w:val="18"/>
        </w:rPr>
        <w:t>Ouvrant oscillo-battant</w:t>
      </w:r>
      <w:r w:rsidR="00237023">
        <w:rPr>
          <w:rFonts w:cstheme="majorHAnsi"/>
          <w:sz w:val="18"/>
        </w:rPr>
        <w:t xml:space="preserve"> : </w:t>
      </w:r>
      <w:r w:rsidR="004114A6">
        <w:rPr>
          <w:rFonts w:cstheme="majorHAnsi"/>
          <w:sz w:val="18"/>
        </w:rPr>
        <w:t>Largeur 700 à 1 700</w:t>
      </w:r>
      <w:r w:rsidR="004114A6" w:rsidRPr="00F53501">
        <w:rPr>
          <w:rFonts w:cstheme="majorHAnsi"/>
          <w:sz w:val="18"/>
        </w:rPr>
        <w:t>mm. Hauteu</w:t>
      </w:r>
      <w:r w:rsidR="004114A6">
        <w:rPr>
          <w:rFonts w:cstheme="majorHAnsi"/>
          <w:sz w:val="18"/>
        </w:rPr>
        <w:t>r 6</w:t>
      </w:r>
      <w:r w:rsidR="004114A6" w:rsidRPr="00F53501">
        <w:rPr>
          <w:rFonts w:cstheme="majorHAnsi"/>
          <w:sz w:val="18"/>
        </w:rPr>
        <w:t>00 à 2</w:t>
      </w:r>
      <w:r w:rsidR="004114A6">
        <w:rPr>
          <w:rFonts w:cstheme="majorHAnsi"/>
          <w:sz w:val="18"/>
        </w:rPr>
        <w:t xml:space="preserve"> 8</w:t>
      </w:r>
      <w:r w:rsidR="004114A6" w:rsidRPr="00F53501">
        <w:rPr>
          <w:rFonts w:cstheme="majorHAnsi"/>
          <w:sz w:val="18"/>
        </w:rPr>
        <w:t>00mm</w:t>
      </w:r>
      <w:r w:rsidR="004114A6">
        <w:rPr>
          <w:rFonts w:cstheme="majorHAnsi"/>
          <w:sz w:val="18"/>
        </w:rPr>
        <w:t xml:space="preserve"> uniquement pour le style </w:t>
      </w:r>
      <w:proofErr w:type="spellStart"/>
      <w:r w:rsidR="004114A6">
        <w:rPr>
          <w:rFonts w:cstheme="majorHAnsi"/>
          <w:sz w:val="18"/>
        </w:rPr>
        <w:t>Classic</w:t>
      </w:r>
      <w:proofErr w:type="spellEnd"/>
      <w:r w:rsidR="004114A6">
        <w:rPr>
          <w:rFonts w:cstheme="majorHAnsi"/>
          <w:sz w:val="18"/>
        </w:rPr>
        <w:t xml:space="preserve">. Pour les styles </w:t>
      </w:r>
      <w:proofErr w:type="spellStart"/>
      <w:r w:rsidR="004114A6">
        <w:rPr>
          <w:rFonts w:cstheme="majorHAnsi"/>
          <w:sz w:val="18"/>
        </w:rPr>
        <w:t>Cubic</w:t>
      </w:r>
      <w:proofErr w:type="spellEnd"/>
      <w:r w:rsidR="004114A6">
        <w:rPr>
          <w:rFonts w:cstheme="majorHAnsi"/>
          <w:sz w:val="18"/>
        </w:rPr>
        <w:t xml:space="preserve"> et Ferro, hauteur maxi du vantail = 1 800mm</w:t>
      </w:r>
      <w:r w:rsidR="004114A6" w:rsidRPr="00F53501">
        <w:rPr>
          <w:rFonts w:cstheme="majorHAnsi"/>
          <w:sz w:val="18"/>
        </w:rPr>
        <w:t xml:space="preserve">. </w:t>
      </w:r>
      <w:r w:rsidR="00441F31">
        <w:rPr>
          <w:rFonts w:cstheme="majorHAnsi"/>
          <w:sz w:val="18"/>
        </w:rPr>
        <w:t>17</w:t>
      </w:r>
      <w:r w:rsidR="004114A6" w:rsidRPr="00F53501">
        <w:rPr>
          <w:rFonts w:cstheme="majorHAnsi"/>
          <w:sz w:val="18"/>
        </w:rPr>
        <w:t>0 kg maximum</w:t>
      </w:r>
    </w:p>
    <w:p w14:paraId="10A73A35" w14:textId="1304B4F2" w:rsidR="004114A6" w:rsidRDefault="004114A6" w:rsidP="004114A6">
      <w:pPr>
        <w:pStyle w:val="Paragraphedeliste"/>
        <w:numPr>
          <w:ilvl w:val="1"/>
          <w:numId w:val="5"/>
        </w:numPr>
        <w:spacing w:after="0"/>
        <w:jc w:val="both"/>
        <w:rPr>
          <w:rFonts w:cstheme="majorHAnsi"/>
          <w:sz w:val="18"/>
        </w:rPr>
      </w:pPr>
      <w:r w:rsidRPr="00F53501">
        <w:rPr>
          <w:rFonts w:cstheme="majorHAnsi"/>
          <w:sz w:val="18"/>
        </w:rPr>
        <w:t>Les portes fenêtres</w:t>
      </w:r>
      <w:r>
        <w:rPr>
          <w:rFonts w:cstheme="majorHAnsi"/>
          <w:sz w:val="18"/>
        </w:rPr>
        <w:t xml:space="preserve"> </w:t>
      </w:r>
      <w:r w:rsidR="0034189A">
        <w:rPr>
          <w:rFonts w:cstheme="majorHAnsi"/>
          <w:sz w:val="18"/>
        </w:rPr>
        <w:t>SLIMLINE 38</w:t>
      </w:r>
      <w:r w:rsidRPr="00F53501">
        <w:rPr>
          <w:rFonts w:cstheme="majorHAnsi"/>
          <w:sz w:val="18"/>
        </w:rPr>
        <w:t xml:space="preserve"> seront équipées d’un seuil d’une hauteur maximale de 20 mm permettant l’accessibilité des personnes à mobilité réduite.</w:t>
      </w:r>
    </w:p>
    <w:p w14:paraId="7A70BF7E" w14:textId="77777777" w:rsidR="005D096E" w:rsidRPr="00F53501" w:rsidRDefault="005D096E" w:rsidP="005D096E">
      <w:pPr>
        <w:pStyle w:val="Paragraphedeliste"/>
        <w:spacing w:after="0"/>
        <w:ind w:left="1440"/>
        <w:jc w:val="both"/>
        <w:rPr>
          <w:rFonts w:cstheme="majorHAnsi"/>
          <w:sz w:val="18"/>
        </w:rPr>
      </w:pPr>
    </w:p>
    <w:p w14:paraId="526F4679" w14:textId="77777777" w:rsidR="000045AD" w:rsidRPr="00F53501" w:rsidRDefault="000045AD" w:rsidP="00E3742F">
      <w:pPr>
        <w:pStyle w:val="Paragraphedeliste"/>
        <w:numPr>
          <w:ilvl w:val="0"/>
          <w:numId w:val="5"/>
        </w:numPr>
        <w:spacing w:after="0"/>
        <w:jc w:val="both"/>
        <w:rPr>
          <w:rFonts w:cstheme="majorHAnsi"/>
          <w:sz w:val="18"/>
        </w:rPr>
      </w:pPr>
      <w:r w:rsidRPr="00F53501">
        <w:rPr>
          <w:rFonts w:cstheme="majorHAnsi"/>
          <w:b/>
          <w:sz w:val="18"/>
        </w:rPr>
        <w:t>Ouvrant à soufflet</w:t>
      </w:r>
      <w:r w:rsidR="005D096E">
        <w:rPr>
          <w:rFonts w:cstheme="majorHAnsi"/>
          <w:sz w:val="18"/>
        </w:rPr>
        <w:t> : Largeur 4</w:t>
      </w:r>
      <w:r w:rsidR="00237023">
        <w:rPr>
          <w:rFonts w:cstheme="majorHAnsi"/>
          <w:sz w:val="18"/>
        </w:rPr>
        <w:t>00 à 1</w:t>
      </w:r>
      <w:r w:rsidR="005D096E">
        <w:rPr>
          <w:rFonts w:cstheme="majorHAnsi"/>
          <w:sz w:val="18"/>
        </w:rPr>
        <w:t xml:space="preserve"> 4</w:t>
      </w:r>
      <w:r w:rsidR="00237023">
        <w:rPr>
          <w:rFonts w:cstheme="majorHAnsi"/>
          <w:sz w:val="18"/>
        </w:rPr>
        <w:t>00mm. Haute</w:t>
      </w:r>
      <w:r w:rsidR="005D096E">
        <w:rPr>
          <w:rFonts w:cstheme="majorHAnsi"/>
          <w:sz w:val="18"/>
        </w:rPr>
        <w:t>ur 600 à 95</w:t>
      </w:r>
      <w:r w:rsidR="00237023">
        <w:rPr>
          <w:rFonts w:cstheme="majorHAnsi"/>
          <w:sz w:val="18"/>
        </w:rPr>
        <w:t>0</w:t>
      </w:r>
      <w:r w:rsidRPr="00F53501">
        <w:rPr>
          <w:rFonts w:cstheme="majorHAnsi"/>
          <w:sz w:val="18"/>
        </w:rPr>
        <w:t>mm. 50 kg maximum.</w:t>
      </w:r>
    </w:p>
    <w:p w14:paraId="11EF79FC" w14:textId="77777777" w:rsidR="00121B25" w:rsidRPr="00F53501" w:rsidRDefault="00121B25" w:rsidP="00E3742F">
      <w:pPr>
        <w:pStyle w:val="Paragraphedeliste"/>
        <w:numPr>
          <w:ilvl w:val="1"/>
          <w:numId w:val="5"/>
        </w:numPr>
        <w:spacing w:after="0"/>
        <w:jc w:val="both"/>
        <w:rPr>
          <w:rFonts w:cstheme="majorHAnsi"/>
          <w:sz w:val="18"/>
        </w:rPr>
      </w:pPr>
      <w:r w:rsidRPr="00F53501">
        <w:rPr>
          <w:rFonts w:cstheme="majorHAnsi"/>
          <w:sz w:val="18"/>
        </w:rPr>
        <w:t>La f</w:t>
      </w:r>
      <w:r w:rsidR="000045AD" w:rsidRPr="00F53501">
        <w:rPr>
          <w:rFonts w:cstheme="majorHAnsi"/>
          <w:sz w:val="18"/>
        </w:rPr>
        <w:t xml:space="preserve">ermeture </w:t>
      </w:r>
      <w:r w:rsidRPr="00F53501">
        <w:rPr>
          <w:rFonts w:cstheme="majorHAnsi"/>
          <w:sz w:val="18"/>
        </w:rPr>
        <w:t xml:space="preserve">s’effectuera </w:t>
      </w:r>
      <w:r w:rsidR="000045AD" w:rsidRPr="00F53501">
        <w:rPr>
          <w:rFonts w:cstheme="majorHAnsi"/>
          <w:sz w:val="18"/>
        </w:rPr>
        <w:t xml:space="preserve">par loqueteau manuel ou par un système de commande à distance (câble, treuil ou commande rigide). </w:t>
      </w:r>
    </w:p>
    <w:p w14:paraId="2B276CD9" w14:textId="77777777" w:rsidR="000045AD" w:rsidRPr="00F53501" w:rsidRDefault="000045AD" w:rsidP="00E3742F">
      <w:pPr>
        <w:pStyle w:val="Paragraphedeliste"/>
        <w:numPr>
          <w:ilvl w:val="1"/>
          <w:numId w:val="5"/>
        </w:numPr>
        <w:spacing w:after="0"/>
        <w:jc w:val="both"/>
        <w:rPr>
          <w:rFonts w:cstheme="majorHAnsi"/>
          <w:sz w:val="18"/>
        </w:rPr>
      </w:pPr>
      <w:r w:rsidRPr="00F53501">
        <w:rPr>
          <w:rFonts w:cstheme="majorHAnsi"/>
          <w:sz w:val="18"/>
        </w:rPr>
        <w:t>Des compas de sécurité s</w:t>
      </w:r>
      <w:r w:rsidR="00121B25" w:rsidRPr="00F53501">
        <w:rPr>
          <w:rFonts w:cstheme="majorHAnsi"/>
          <w:sz w:val="18"/>
        </w:rPr>
        <w:t>er</w:t>
      </w:r>
      <w:r w:rsidRPr="00F53501">
        <w:rPr>
          <w:rFonts w:cstheme="majorHAnsi"/>
          <w:sz w:val="18"/>
        </w:rPr>
        <w:t>ont disposés en feuillure avec butée de fin de course permettant un réglage d’angle d’ouverture maximum.</w:t>
      </w:r>
    </w:p>
    <w:p w14:paraId="2287926E" w14:textId="77777777" w:rsidR="007B705B" w:rsidRPr="00F53501" w:rsidRDefault="000045AD" w:rsidP="00E3742F">
      <w:pPr>
        <w:pStyle w:val="Paragraphedeliste"/>
        <w:numPr>
          <w:ilvl w:val="0"/>
          <w:numId w:val="5"/>
        </w:numPr>
        <w:spacing w:after="0"/>
        <w:jc w:val="both"/>
        <w:rPr>
          <w:rFonts w:cstheme="majorHAnsi"/>
          <w:sz w:val="18"/>
        </w:rPr>
      </w:pPr>
      <w:r w:rsidRPr="00F53501">
        <w:rPr>
          <w:rFonts w:cstheme="majorHAnsi"/>
          <w:b/>
          <w:sz w:val="18"/>
        </w:rPr>
        <w:t>Ouvrant à l’anglaise</w:t>
      </w:r>
      <w:r w:rsidR="00FC06C7">
        <w:rPr>
          <w:rFonts w:cstheme="majorHAnsi"/>
          <w:sz w:val="18"/>
        </w:rPr>
        <w:t> : Largeur 600 à 850mm. Hauteur 50</w:t>
      </w:r>
      <w:r w:rsidRPr="00F53501">
        <w:rPr>
          <w:rFonts w:cstheme="majorHAnsi"/>
          <w:sz w:val="18"/>
        </w:rPr>
        <w:t xml:space="preserve">0 à </w:t>
      </w:r>
      <w:r w:rsidR="00FC06C7">
        <w:rPr>
          <w:rFonts w:cstheme="majorHAnsi"/>
          <w:sz w:val="18"/>
        </w:rPr>
        <w:t>1 6</w:t>
      </w:r>
      <w:r w:rsidRPr="00F53501">
        <w:rPr>
          <w:rFonts w:cstheme="majorHAnsi"/>
          <w:sz w:val="18"/>
        </w:rPr>
        <w:t xml:space="preserve">00mm. 90 </w:t>
      </w:r>
      <w:r w:rsidR="007B705B" w:rsidRPr="00F53501">
        <w:rPr>
          <w:rFonts w:cstheme="majorHAnsi"/>
          <w:sz w:val="18"/>
        </w:rPr>
        <w:t>kg maximum.</w:t>
      </w:r>
    </w:p>
    <w:p w14:paraId="46095862" w14:textId="77777777" w:rsidR="005053C5" w:rsidRPr="00F53501" w:rsidRDefault="00924FFB" w:rsidP="00E3742F">
      <w:pPr>
        <w:pStyle w:val="Paragraphedeliste"/>
        <w:numPr>
          <w:ilvl w:val="1"/>
          <w:numId w:val="5"/>
        </w:numPr>
        <w:spacing w:after="0"/>
        <w:jc w:val="both"/>
        <w:rPr>
          <w:rFonts w:cstheme="majorHAnsi"/>
          <w:sz w:val="18"/>
        </w:rPr>
      </w:pPr>
      <w:r w:rsidRPr="00F53501">
        <w:rPr>
          <w:rFonts w:cstheme="majorHAnsi"/>
          <w:sz w:val="18"/>
        </w:rPr>
        <w:t>Il sera conseillé d’équiper l’ouvrant à l’anglaise d’un</w:t>
      </w:r>
      <w:r w:rsidR="007B705B" w:rsidRPr="00F53501">
        <w:rPr>
          <w:rFonts w:cstheme="majorHAnsi"/>
          <w:b/>
          <w:sz w:val="18"/>
        </w:rPr>
        <w:t xml:space="preserve"> </w:t>
      </w:r>
      <w:r w:rsidR="007B705B" w:rsidRPr="00F53501">
        <w:rPr>
          <w:rFonts w:cstheme="majorHAnsi"/>
          <w:sz w:val="18"/>
        </w:rPr>
        <w:t>l</w:t>
      </w:r>
      <w:r w:rsidRPr="00F53501">
        <w:rPr>
          <w:rFonts w:cstheme="majorHAnsi"/>
          <w:sz w:val="18"/>
        </w:rPr>
        <w:t>imiteur d’ouverture pour faciliter la manœuvre de fermeture</w:t>
      </w:r>
      <w:r w:rsidR="000045AD" w:rsidRPr="00F53501">
        <w:rPr>
          <w:rFonts w:cstheme="majorHAnsi"/>
          <w:sz w:val="18"/>
        </w:rPr>
        <w:t>.</w:t>
      </w:r>
    </w:p>
    <w:p w14:paraId="6F9079F2" w14:textId="77777777" w:rsidR="005053C5" w:rsidRPr="00F53501" w:rsidRDefault="005053C5" w:rsidP="00E3742F">
      <w:pPr>
        <w:pStyle w:val="Paragraphedeliste"/>
        <w:numPr>
          <w:ilvl w:val="0"/>
          <w:numId w:val="5"/>
        </w:numPr>
        <w:spacing w:after="0"/>
        <w:jc w:val="both"/>
        <w:rPr>
          <w:rFonts w:cstheme="majorHAnsi"/>
          <w:sz w:val="18"/>
        </w:rPr>
      </w:pPr>
      <w:r w:rsidRPr="00F53501">
        <w:rPr>
          <w:rFonts w:cstheme="majorHAnsi"/>
          <w:b/>
          <w:sz w:val="18"/>
        </w:rPr>
        <w:t>Ensemble composé menuisé</w:t>
      </w:r>
      <w:r w:rsidRPr="00F53501">
        <w:rPr>
          <w:rFonts w:cstheme="majorHAnsi"/>
          <w:sz w:val="18"/>
        </w:rPr>
        <w:t xml:space="preserve"> </w:t>
      </w:r>
    </w:p>
    <w:p w14:paraId="14A32AA8" w14:textId="73A382D1" w:rsidR="00F7551C" w:rsidRDefault="0004622F" w:rsidP="00E3742F">
      <w:pPr>
        <w:pStyle w:val="Paragraphedeliste"/>
        <w:numPr>
          <w:ilvl w:val="1"/>
          <w:numId w:val="5"/>
        </w:numPr>
        <w:spacing w:after="0"/>
        <w:jc w:val="both"/>
        <w:rPr>
          <w:rFonts w:cstheme="majorHAnsi"/>
          <w:sz w:val="18"/>
        </w:rPr>
      </w:pPr>
      <w:r w:rsidRPr="00F53501">
        <w:rPr>
          <w:rFonts w:cstheme="majorHAnsi"/>
          <w:sz w:val="18"/>
        </w:rPr>
        <w:t xml:space="preserve">Le système </w:t>
      </w:r>
      <w:r w:rsidR="0034189A">
        <w:rPr>
          <w:rFonts w:cstheme="majorHAnsi"/>
          <w:sz w:val="18"/>
        </w:rPr>
        <w:t>SLIMLINE 38</w:t>
      </w:r>
      <w:r w:rsidRPr="00F53501">
        <w:rPr>
          <w:rFonts w:cstheme="majorHAnsi"/>
          <w:sz w:val="18"/>
        </w:rPr>
        <w:t xml:space="preserve"> permettra d’effectuer des ensembles composés avec des ouvrants à la française, </w:t>
      </w:r>
      <w:r w:rsidR="004F36F2" w:rsidRPr="00F53501">
        <w:rPr>
          <w:rFonts w:cstheme="majorHAnsi"/>
          <w:sz w:val="18"/>
        </w:rPr>
        <w:t xml:space="preserve">des </w:t>
      </w:r>
      <w:r w:rsidR="00F7551C" w:rsidRPr="00F53501">
        <w:rPr>
          <w:rFonts w:cstheme="majorHAnsi"/>
          <w:sz w:val="18"/>
        </w:rPr>
        <w:t>oscillo-battant</w:t>
      </w:r>
      <w:r w:rsidR="00ED0592">
        <w:rPr>
          <w:rFonts w:cstheme="majorHAnsi"/>
          <w:sz w:val="18"/>
        </w:rPr>
        <w:t xml:space="preserve">, </w:t>
      </w:r>
      <w:r w:rsidR="004F36F2" w:rsidRPr="00F53501">
        <w:rPr>
          <w:rFonts w:cstheme="majorHAnsi"/>
          <w:sz w:val="18"/>
        </w:rPr>
        <w:t xml:space="preserve">des </w:t>
      </w:r>
      <w:r w:rsidRPr="00F53501">
        <w:rPr>
          <w:rFonts w:cstheme="majorHAnsi"/>
          <w:sz w:val="18"/>
        </w:rPr>
        <w:t>soufflet</w:t>
      </w:r>
      <w:r w:rsidR="004F36F2" w:rsidRPr="00F53501">
        <w:rPr>
          <w:rFonts w:cstheme="majorHAnsi"/>
          <w:sz w:val="18"/>
        </w:rPr>
        <w:t>s</w:t>
      </w:r>
      <w:r w:rsidRPr="00F53501">
        <w:rPr>
          <w:rFonts w:cstheme="majorHAnsi"/>
          <w:sz w:val="18"/>
        </w:rPr>
        <w:t xml:space="preserve"> </w:t>
      </w:r>
      <w:r w:rsidR="004F36F2" w:rsidRPr="00F53501">
        <w:rPr>
          <w:rFonts w:cstheme="majorHAnsi"/>
          <w:sz w:val="18"/>
        </w:rPr>
        <w:t xml:space="preserve">avec des parties fixes attenantes </w:t>
      </w:r>
      <w:r w:rsidR="00ED0592">
        <w:rPr>
          <w:rFonts w:cstheme="majorHAnsi"/>
          <w:sz w:val="18"/>
        </w:rPr>
        <w:t>(allège, imposte, fixe latéral).</w:t>
      </w:r>
      <w:r w:rsidR="003C4B40">
        <w:rPr>
          <w:rFonts w:cstheme="majorHAnsi"/>
          <w:sz w:val="18"/>
        </w:rPr>
        <w:t xml:space="preserve">  </w:t>
      </w:r>
    </w:p>
    <w:p w14:paraId="52A83EAE" w14:textId="77777777" w:rsidR="0044758D" w:rsidRPr="00F53501" w:rsidRDefault="0044758D" w:rsidP="0044758D">
      <w:pPr>
        <w:pStyle w:val="Paragraphedeliste"/>
        <w:spacing w:after="0"/>
        <w:jc w:val="both"/>
        <w:rPr>
          <w:rFonts w:cstheme="majorHAnsi"/>
          <w:sz w:val="18"/>
        </w:rPr>
      </w:pPr>
    </w:p>
    <w:p w14:paraId="1B797646" w14:textId="77777777" w:rsidR="0045237C" w:rsidRPr="00F53501" w:rsidRDefault="0045237C" w:rsidP="009D355A">
      <w:pPr>
        <w:jc w:val="both"/>
        <w:rPr>
          <w:rFonts w:cstheme="majorHAnsi"/>
          <w:b/>
          <w:bCs/>
          <w:color w:val="7F9DBA"/>
        </w:rPr>
      </w:pPr>
      <w:r w:rsidRPr="00F53501">
        <w:rPr>
          <w:rFonts w:cstheme="majorHAnsi"/>
          <w:b/>
          <w:bCs/>
          <w:color w:val="7F9DBA"/>
        </w:rPr>
        <w:t>ASSEMBLAGE</w:t>
      </w:r>
    </w:p>
    <w:p w14:paraId="1DBB25D6" w14:textId="77777777" w:rsidR="00ED1F5B" w:rsidRPr="00F53501" w:rsidRDefault="00A607FF" w:rsidP="00A607FF">
      <w:pPr>
        <w:pStyle w:val="Paragraphedeliste"/>
        <w:numPr>
          <w:ilvl w:val="0"/>
          <w:numId w:val="5"/>
        </w:numPr>
        <w:spacing w:after="0"/>
        <w:jc w:val="both"/>
        <w:rPr>
          <w:rFonts w:cstheme="majorHAnsi"/>
          <w:sz w:val="18"/>
        </w:rPr>
      </w:pPr>
      <w:r w:rsidRPr="00F53501">
        <w:rPr>
          <w:rFonts w:cstheme="majorHAnsi"/>
          <w:sz w:val="18"/>
        </w:rPr>
        <w:t>L’a</w:t>
      </w:r>
      <w:r w:rsidR="0045237C" w:rsidRPr="00F53501">
        <w:rPr>
          <w:rFonts w:cstheme="majorHAnsi"/>
          <w:sz w:val="18"/>
        </w:rPr>
        <w:t xml:space="preserve">ssemblage des cadres dormant et ouvrant </w:t>
      </w:r>
      <w:r w:rsidRPr="00F53501">
        <w:rPr>
          <w:rFonts w:cstheme="majorHAnsi"/>
          <w:sz w:val="18"/>
        </w:rPr>
        <w:t>se fera en coupe d’onglet</w:t>
      </w:r>
      <w:r w:rsidR="0045237C" w:rsidRPr="00F53501">
        <w:rPr>
          <w:rFonts w:cstheme="majorHAnsi"/>
          <w:sz w:val="18"/>
        </w:rPr>
        <w:t xml:space="preserve"> par des équerres à sertir</w:t>
      </w:r>
      <w:r w:rsidR="00ED1F5B" w:rsidRPr="00F53501">
        <w:rPr>
          <w:rFonts w:cstheme="majorHAnsi"/>
          <w:sz w:val="18"/>
        </w:rPr>
        <w:t xml:space="preserve"> ou </w:t>
      </w:r>
      <w:r w:rsidR="0045237C" w:rsidRPr="00F53501">
        <w:rPr>
          <w:rFonts w:cstheme="majorHAnsi"/>
          <w:sz w:val="18"/>
        </w:rPr>
        <w:t>à visser.</w:t>
      </w:r>
      <w:r w:rsidR="00ED1F5B" w:rsidRPr="00F53501">
        <w:rPr>
          <w:rFonts w:cstheme="majorHAnsi"/>
          <w:sz w:val="18"/>
        </w:rPr>
        <w:t xml:space="preserve"> </w:t>
      </w:r>
    </w:p>
    <w:p w14:paraId="2FA74461" w14:textId="77777777" w:rsidR="00AA3D0C" w:rsidRPr="00F53501" w:rsidRDefault="00AA3D0C" w:rsidP="00A607FF">
      <w:pPr>
        <w:pStyle w:val="Paragraphedeliste"/>
        <w:numPr>
          <w:ilvl w:val="0"/>
          <w:numId w:val="5"/>
        </w:numPr>
        <w:spacing w:after="0"/>
        <w:jc w:val="both"/>
        <w:rPr>
          <w:rFonts w:eastAsia="Times New Roman" w:cstheme="majorHAnsi"/>
          <w:sz w:val="18"/>
          <w:lang w:eastAsia="fr-FR"/>
        </w:rPr>
      </w:pPr>
      <w:r w:rsidRPr="00F53501">
        <w:rPr>
          <w:rFonts w:cstheme="majorHAnsi"/>
          <w:sz w:val="18"/>
        </w:rPr>
        <w:t xml:space="preserve">L’assemblage des parcloses à dévêtissement en coupe droite assurera un montage sous pression. </w:t>
      </w:r>
    </w:p>
    <w:p w14:paraId="3EF71B93" w14:textId="77777777" w:rsidR="00ED1F5B" w:rsidRPr="00F53501" w:rsidRDefault="0045237C" w:rsidP="00A607FF">
      <w:pPr>
        <w:pStyle w:val="Paragraphedeliste"/>
        <w:numPr>
          <w:ilvl w:val="0"/>
          <w:numId w:val="5"/>
        </w:numPr>
        <w:spacing w:after="0"/>
        <w:jc w:val="both"/>
        <w:rPr>
          <w:rFonts w:eastAsia="Times New Roman" w:cstheme="majorHAnsi"/>
          <w:sz w:val="18"/>
          <w:lang w:eastAsia="fr-FR"/>
        </w:rPr>
      </w:pPr>
      <w:r w:rsidRPr="00F53501">
        <w:rPr>
          <w:rFonts w:eastAsia="Times New Roman" w:cstheme="majorHAnsi"/>
          <w:sz w:val="18"/>
          <w:lang w:eastAsia="fr-FR"/>
        </w:rPr>
        <w:t>Lors de l’utilisation de traverses</w:t>
      </w:r>
      <w:r w:rsidR="00A607FF" w:rsidRPr="00F53501">
        <w:rPr>
          <w:rFonts w:eastAsia="Times New Roman" w:cstheme="majorHAnsi"/>
          <w:sz w:val="18"/>
          <w:lang w:eastAsia="fr-FR"/>
        </w:rPr>
        <w:t xml:space="preserve"> intermédiaires</w:t>
      </w:r>
      <w:r w:rsidRPr="00F53501">
        <w:rPr>
          <w:rFonts w:eastAsia="Times New Roman" w:cstheme="majorHAnsi"/>
          <w:sz w:val="18"/>
          <w:lang w:eastAsia="fr-FR"/>
        </w:rPr>
        <w:t xml:space="preserve">, des blocs avec vis </w:t>
      </w:r>
      <w:proofErr w:type="gramStart"/>
      <w:r w:rsidRPr="00F53501">
        <w:rPr>
          <w:rFonts w:eastAsia="Times New Roman" w:cstheme="majorHAnsi"/>
          <w:sz w:val="18"/>
          <w:lang w:eastAsia="fr-FR"/>
        </w:rPr>
        <w:t>auto poinçonneuses</w:t>
      </w:r>
      <w:proofErr w:type="gramEnd"/>
      <w:r w:rsidRPr="00F53501">
        <w:rPr>
          <w:rFonts w:eastAsia="Times New Roman" w:cstheme="majorHAnsi"/>
          <w:sz w:val="18"/>
          <w:lang w:eastAsia="fr-FR"/>
        </w:rPr>
        <w:t xml:space="preserve"> </w:t>
      </w:r>
      <w:r w:rsidR="009D355A" w:rsidRPr="00F53501">
        <w:rPr>
          <w:rFonts w:eastAsia="Times New Roman" w:cstheme="majorHAnsi"/>
          <w:sz w:val="18"/>
          <w:lang w:eastAsia="fr-FR"/>
        </w:rPr>
        <w:t>s</w:t>
      </w:r>
      <w:r w:rsidR="00A607FF" w:rsidRPr="00F53501">
        <w:rPr>
          <w:rFonts w:eastAsia="Times New Roman" w:cstheme="majorHAnsi"/>
          <w:sz w:val="18"/>
          <w:lang w:eastAsia="fr-FR"/>
        </w:rPr>
        <w:t>er</w:t>
      </w:r>
      <w:r w:rsidR="009D355A" w:rsidRPr="00F53501">
        <w:rPr>
          <w:rFonts w:eastAsia="Times New Roman" w:cstheme="majorHAnsi"/>
          <w:sz w:val="18"/>
          <w:lang w:eastAsia="fr-FR"/>
        </w:rPr>
        <w:t xml:space="preserve">ont </w:t>
      </w:r>
      <w:r w:rsidRPr="00F53501">
        <w:rPr>
          <w:rFonts w:eastAsia="Times New Roman" w:cstheme="majorHAnsi"/>
          <w:sz w:val="18"/>
          <w:lang w:eastAsia="fr-FR"/>
        </w:rPr>
        <w:t>fixés sur le raidisseur.</w:t>
      </w:r>
    </w:p>
    <w:p w14:paraId="28E9A42E" w14:textId="77777777" w:rsidR="00E367C3" w:rsidRPr="00F53501" w:rsidRDefault="00E367C3" w:rsidP="00D261A2">
      <w:pPr>
        <w:spacing w:after="0"/>
        <w:jc w:val="both"/>
        <w:rPr>
          <w:rFonts w:cstheme="majorHAnsi"/>
          <w:sz w:val="18"/>
        </w:rPr>
      </w:pPr>
    </w:p>
    <w:p w14:paraId="264C4105" w14:textId="77777777" w:rsidR="00C2605B" w:rsidRPr="00F53501" w:rsidRDefault="00C2605B" w:rsidP="009D355A">
      <w:pPr>
        <w:jc w:val="both"/>
        <w:rPr>
          <w:rFonts w:cstheme="majorHAnsi"/>
          <w:b/>
          <w:bCs/>
          <w:color w:val="7F9DBA"/>
        </w:rPr>
      </w:pPr>
      <w:r w:rsidRPr="00F53501">
        <w:rPr>
          <w:rFonts w:cstheme="majorHAnsi"/>
          <w:b/>
          <w:bCs/>
          <w:color w:val="7F9DBA"/>
        </w:rPr>
        <w:t xml:space="preserve">ETANCHEITE </w:t>
      </w:r>
      <w:r w:rsidR="00FA460F" w:rsidRPr="00F53501">
        <w:rPr>
          <w:rFonts w:cstheme="majorHAnsi"/>
          <w:b/>
          <w:bCs/>
          <w:color w:val="7F9DBA"/>
        </w:rPr>
        <w:t>–</w:t>
      </w:r>
      <w:r w:rsidRPr="00F53501">
        <w:rPr>
          <w:rFonts w:cstheme="majorHAnsi"/>
          <w:b/>
          <w:bCs/>
          <w:color w:val="7F9DBA"/>
        </w:rPr>
        <w:t xml:space="preserve"> DRAINAGE</w:t>
      </w:r>
    </w:p>
    <w:p w14:paraId="56671B28" w14:textId="77777777" w:rsidR="00FA460F" w:rsidRPr="00F53501" w:rsidRDefault="00FA460F" w:rsidP="009D355A">
      <w:pPr>
        <w:pStyle w:val="Paragraphedeliste"/>
        <w:numPr>
          <w:ilvl w:val="0"/>
          <w:numId w:val="5"/>
        </w:numPr>
        <w:jc w:val="both"/>
        <w:rPr>
          <w:rFonts w:cstheme="majorHAnsi"/>
          <w:sz w:val="18"/>
        </w:rPr>
      </w:pPr>
      <w:r w:rsidRPr="00F53501">
        <w:rPr>
          <w:rFonts w:cstheme="majorHAnsi"/>
          <w:sz w:val="18"/>
        </w:rPr>
        <w:t>L’é</w:t>
      </w:r>
      <w:r w:rsidR="003C58EA" w:rsidRPr="00F53501">
        <w:rPr>
          <w:rFonts w:cstheme="majorHAnsi"/>
          <w:sz w:val="18"/>
        </w:rPr>
        <w:t>tanchéité</w:t>
      </w:r>
      <w:r w:rsidRPr="00F53501">
        <w:rPr>
          <w:rFonts w:cstheme="majorHAnsi"/>
          <w:sz w:val="18"/>
        </w:rPr>
        <w:t xml:space="preserve"> sera</w:t>
      </w:r>
      <w:r w:rsidR="003C58EA" w:rsidRPr="00F53501">
        <w:rPr>
          <w:rFonts w:cstheme="majorHAnsi"/>
          <w:sz w:val="18"/>
        </w:rPr>
        <w:t xml:space="preserve"> as</w:t>
      </w:r>
      <w:r w:rsidR="00FD29D2" w:rsidRPr="00F53501">
        <w:rPr>
          <w:rFonts w:cstheme="majorHAnsi"/>
          <w:sz w:val="18"/>
        </w:rPr>
        <w:t xml:space="preserve">surée par </w:t>
      </w:r>
      <w:r w:rsidR="00CB551A" w:rsidRPr="00F53501">
        <w:rPr>
          <w:rFonts w:cstheme="majorHAnsi"/>
          <w:sz w:val="18"/>
        </w:rPr>
        <w:t>des composants</w:t>
      </w:r>
      <w:r w:rsidR="003C58EA" w:rsidRPr="00F53501">
        <w:rPr>
          <w:rFonts w:cstheme="majorHAnsi"/>
          <w:sz w:val="18"/>
        </w:rPr>
        <w:t xml:space="preserve"> en EPDM, sa rigidité </w:t>
      </w:r>
      <w:r w:rsidRPr="00F53501">
        <w:rPr>
          <w:rFonts w:cstheme="majorHAnsi"/>
          <w:sz w:val="18"/>
        </w:rPr>
        <w:t>permettra de garantir</w:t>
      </w:r>
      <w:r w:rsidR="00ED1F5B" w:rsidRPr="00F53501">
        <w:rPr>
          <w:rFonts w:cstheme="majorHAnsi"/>
          <w:sz w:val="18"/>
        </w:rPr>
        <w:t xml:space="preserve"> </w:t>
      </w:r>
      <w:r w:rsidR="003C58EA" w:rsidRPr="00F53501">
        <w:rPr>
          <w:rFonts w:cstheme="majorHAnsi"/>
          <w:sz w:val="18"/>
        </w:rPr>
        <w:t xml:space="preserve">une pose facile et une liaison </w:t>
      </w:r>
      <w:r w:rsidR="00ED1F5B" w:rsidRPr="00F53501">
        <w:rPr>
          <w:rFonts w:cstheme="majorHAnsi"/>
          <w:sz w:val="18"/>
        </w:rPr>
        <w:t xml:space="preserve">parfaite </w:t>
      </w:r>
      <w:r w:rsidR="003C58EA" w:rsidRPr="00F53501">
        <w:rPr>
          <w:rFonts w:cstheme="majorHAnsi"/>
          <w:sz w:val="18"/>
        </w:rPr>
        <w:t xml:space="preserve">aux angles </w:t>
      </w:r>
      <w:r w:rsidR="00ED1F5B" w:rsidRPr="00F53501">
        <w:rPr>
          <w:rFonts w:cstheme="majorHAnsi"/>
          <w:sz w:val="18"/>
        </w:rPr>
        <w:t xml:space="preserve">pour </w:t>
      </w:r>
      <w:r w:rsidR="003C58EA" w:rsidRPr="00F53501">
        <w:rPr>
          <w:rFonts w:cstheme="majorHAnsi"/>
          <w:sz w:val="18"/>
        </w:rPr>
        <w:t>des performances accrues.</w:t>
      </w:r>
    </w:p>
    <w:p w14:paraId="4C89AC2A" w14:textId="77777777" w:rsidR="00FA460F" w:rsidRPr="00F53501" w:rsidRDefault="008A7EB8" w:rsidP="00FA460F">
      <w:pPr>
        <w:pStyle w:val="Paragraphedeliste"/>
        <w:numPr>
          <w:ilvl w:val="0"/>
          <w:numId w:val="5"/>
        </w:numPr>
        <w:jc w:val="both"/>
        <w:rPr>
          <w:rFonts w:cstheme="majorHAnsi"/>
          <w:sz w:val="18"/>
        </w:rPr>
      </w:pPr>
      <w:r w:rsidRPr="00F53501">
        <w:rPr>
          <w:rFonts w:cstheme="majorHAnsi"/>
          <w:sz w:val="18"/>
        </w:rPr>
        <w:t>Le joint central positionné sur le dormant créera une chambre de décompression importante permettant la récupération des eaux d’infiltrations et facilitant le drainage. Cette disposition renforcera les qualités acoustique et thermique de la fenêtre.</w:t>
      </w:r>
    </w:p>
    <w:p w14:paraId="589EB0E8" w14:textId="77777777" w:rsidR="006F0F26" w:rsidRPr="00F53501" w:rsidRDefault="00FA460F" w:rsidP="00FA460F">
      <w:pPr>
        <w:pStyle w:val="Paragraphedeliste"/>
        <w:numPr>
          <w:ilvl w:val="0"/>
          <w:numId w:val="5"/>
        </w:numPr>
        <w:jc w:val="both"/>
        <w:rPr>
          <w:rFonts w:cstheme="majorHAnsi"/>
          <w:sz w:val="18"/>
        </w:rPr>
      </w:pPr>
      <w:r w:rsidRPr="00F53501">
        <w:rPr>
          <w:rFonts w:cstheme="majorHAnsi"/>
          <w:sz w:val="18"/>
        </w:rPr>
        <w:t>La fenêtre sera</w:t>
      </w:r>
      <w:r w:rsidR="003C58EA" w:rsidRPr="00F53501">
        <w:rPr>
          <w:rFonts w:cstheme="majorHAnsi"/>
          <w:sz w:val="18"/>
        </w:rPr>
        <w:t xml:space="preserve"> munie</w:t>
      </w:r>
      <w:r w:rsidR="00C2605B" w:rsidRPr="00F53501">
        <w:rPr>
          <w:rFonts w:cstheme="majorHAnsi"/>
          <w:sz w:val="18"/>
        </w:rPr>
        <w:t xml:space="preserve"> </w:t>
      </w:r>
      <w:r w:rsidR="003C58EA" w:rsidRPr="00F53501">
        <w:rPr>
          <w:rFonts w:cstheme="majorHAnsi"/>
          <w:sz w:val="18"/>
        </w:rPr>
        <w:t xml:space="preserve">de </w:t>
      </w:r>
      <w:r w:rsidR="009D21A2" w:rsidRPr="008C1F9B">
        <w:rPr>
          <w:rFonts w:cstheme="majorHAnsi"/>
          <w:sz w:val="18"/>
        </w:rPr>
        <w:t xml:space="preserve">de busettes à clipper </w:t>
      </w:r>
      <w:r w:rsidR="003C58EA" w:rsidRPr="00F53501">
        <w:rPr>
          <w:rFonts w:cstheme="majorHAnsi"/>
          <w:sz w:val="18"/>
        </w:rPr>
        <w:t>sur le bas du châssis et</w:t>
      </w:r>
      <w:r w:rsidR="00FD29D2" w:rsidRPr="00F53501">
        <w:rPr>
          <w:rFonts w:cstheme="majorHAnsi"/>
          <w:sz w:val="18"/>
        </w:rPr>
        <w:t xml:space="preserve"> </w:t>
      </w:r>
      <w:r w:rsidR="00860D5A">
        <w:rPr>
          <w:rFonts w:cstheme="majorHAnsi"/>
          <w:sz w:val="18"/>
        </w:rPr>
        <w:t>sur</w:t>
      </w:r>
      <w:r w:rsidR="00FD29D2" w:rsidRPr="00F53501">
        <w:rPr>
          <w:rFonts w:cstheme="majorHAnsi"/>
          <w:sz w:val="18"/>
        </w:rPr>
        <w:t xml:space="preserve"> les traverses intermédiaires</w:t>
      </w:r>
      <w:r w:rsidR="00C2605B" w:rsidRPr="00F53501">
        <w:rPr>
          <w:rFonts w:cstheme="majorHAnsi"/>
          <w:sz w:val="18"/>
        </w:rPr>
        <w:t xml:space="preserve">. Des trous de drainage </w:t>
      </w:r>
      <w:r w:rsidR="009D21A2" w:rsidRPr="008C1F9B">
        <w:rPr>
          <w:rFonts w:cstheme="majorHAnsi"/>
          <w:sz w:val="18"/>
        </w:rPr>
        <w:t>de 2</w:t>
      </w:r>
      <w:r w:rsidR="00860D5A">
        <w:rPr>
          <w:rFonts w:cstheme="majorHAnsi"/>
          <w:sz w:val="18"/>
        </w:rPr>
        <w:t>5</w:t>
      </w:r>
      <w:r w:rsidR="009D21A2" w:rsidRPr="008C1F9B">
        <w:rPr>
          <w:rFonts w:cstheme="majorHAnsi"/>
          <w:sz w:val="18"/>
        </w:rPr>
        <w:t xml:space="preserve"> x 5 mm </w:t>
      </w:r>
      <w:r w:rsidR="003C58EA" w:rsidRPr="00F53501">
        <w:rPr>
          <w:rFonts w:cstheme="majorHAnsi"/>
          <w:sz w:val="18"/>
        </w:rPr>
        <w:t>s</w:t>
      </w:r>
      <w:r w:rsidRPr="00F53501">
        <w:rPr>
          <w:rFonts w:cstheme="majorHAnsi"/>
          <w:sz w:val="18"/>
        </w:rPr>
        <w:t>er</w:t>
      </w:r>
      <w:r w:rsidR="00C2605B" w:rsidRPr="00F53501">
        <w:rPr>
          <w:rFonts w:cstheme="majorHAnsi"/>
          <w:sz w:val="18"/>
        </w:rPr>
        <w:t xml:space="preserve">ont prévus </w:t>
      </w:r>
      <w:r w:rsidR="00860D5A">
        <w:rPr>
          <w:rFonts w:cstheme="majorHAnsi"/>
          <w:sz w:val="18"/>
        </w:rPr>
        <w:t>sur</w:t>
      </w:r>
      <w:r w:rsidR="00C2605B" w:rsidRPr="00F53501">
        <w:rPr>
          <w:rFonts w:cstheme="majorHAnsi"/>
          <w:sz w:val="18"/>
        </w:rPr>
        <w:t xml:space="preserve"> les </w:t>
      </w:r>
      <w:r w:rsidR="00D07885" w:rsidRPr="00F53501">
        <w:rPr>
          <w:rFonts w:cstheme="majorHAnsi"/>
          <w:sz w:val="18"/>
        </w:rPr>
        <w:t>traverses :</w:t>
      </w:r>
    </w:p>
    <w:p w14:paraId="5AF59277" w14:textId="77777777" w:rsidR="009D21A2" w:rsidRPr="008C1F9B" w:rsidRDefault="009D21A2" w:rsidP="009D21A2">
      <w:pPr>
        <w:pStyle w:val="Paragraphedeliste"/>
        <w:numPr>
          <w:ilvl w:val="1"/>
          <w:numId w:val="5"/>
        </w:numPr>
        <w:spacing w:after="0"/>
        <w:jc w:val="both"/>
        <w:rPr>
          <w:rFonts w:cstheme="majorHAnsi"/>
          <w:sz w:val="18"/>
        </w:rPr>
      </w:pPr>
      <w:r w:rsidRPr="008C1F9B">
        <w:rPr>
          <w:rFonts w:cstheme="majorHAnsi"/>
          <w:sz w:val="18"/>
        </w:rPr>
        <w:t>2 trous jusqu’à une largeur de châssis de 1000mm (distance de 170mm jusqu’à l’angle)</w:t>
      </w:r>
    </w:p>
    <w:p w14:paraId="1A00C56F" w14:textId="77777777" w:rsidR="009D21A2" w:rsidRPr="008C1F9B" w:rsidRDefault="009D21A2" w:rsidP="009D21A2">
      <w:pPr>
        <w:pStyle w:val="Paragraphedeliste"/>
        <w:numPr>
          <w:ilvl w:val="1"/>
          <w:numId w:val="5"/>
        </w:numPr>
        <w:spacing w:after="0"/>
        <w:jc w:val="both"/>
        <w:rPr>
          <w:rFonts w:cstheme="majorHAnsi"/>
          <w:sz w:val="18"/>
        </w:rPr>
      </w:pPr>
      <w:r w:rsidRPr="008C1F9B">
        <w:rPr>
          <w:rFonts w:cstheme="majorHAnsi"/>
          <w:sz w:val="18"/>
        </w:rPr>
        <w:t>1 trou sera à ajouter pour un entraxe des trous de drainage supérieur à 1000mm.</w:t>
      </w:r>
    </w:p>
    <w:p w14:paraId="2AA303E0" w14:textId="77777777" w:rsidR="00924FFB" w:rsidRPr="00F53501" w:rsidRDefault="00924FFB" w:rsidP="00924FFB">
      <w:pPr>
        <w:pStyle w:val="Paragraphedeliste"/>
        <w:spacing w:after="0"/>
        <w:ind w:left="1440"/>
        <w:jc w:val="both"/>
        <w:rPr>
          <w:rFonts w:cstheme="majorHAnsi"/>
          <w:sz w:val="18"/>
        </w:rPr>
      </w:pPr>
    </w:p>
    <w:p w14:paraId="4AD865F7" w14:textId="77777777" w:rsidR="00C2605B" w:rsidRPr="00F53501" w:rsidRDefault="00C2605B" w:rsidP="009D355A">
      <w:pPr>
        <w:jc w:val="both"/>
        <w:rPr>
          <w:rFonts w:cstheme="majorHAnsi"/>
          <w:b/>
          <w:bCs/>
          <w:color w:val="7F9DBA"/>
        </w:rPr>
      </w:pPr>
      <w:r w:rsidRPr="00F53501">
        <w:rPr>
          <w:rFonts w:cstheme="majorHAnsi"/>
          <w:b/>
          <w:bCs/>
          <w:color w:val="7F9DBA"/>
        </w:rPr>
        <w:t>REMPLISSAGE</w:t>
      </w:r>
    </w:p>
    <w:p w14:paraId="6ACC9A68" w14:textId="77777777" w:rsidR="00EA548A" w:rsidRPr="00F53501" w:rsidRDefault="00EA548A" w:rsidP="00AA3D0C">
      <w:pPr>
        <w:pStyle w:val="Paragraphedeliste"/>
        <w:numPr>
          <w:ilvl w:val="0"/>
          <w:numId w:val="5"/>
        </w:numPr>
        <w:spacing w:after="0"/>
        <w:jc w:val="both"/>
        <w:rPr>
          <w:rFonts w:cstheme="majorHAnsi"/>
          <w:sz w:val="18"/>
        </w:rPr>
      </w:pPr>
      <w:r w:rsidRPr="00F53501">
        <w:rPr>
          <w:rFonts w:cstheme="majorHAnsi"/>
          <w:sz w:val="18"/>
        </w:rPr>
        <w:t>Les remplissages des châssis fixes et ouvrants pourront être vitrés ou opaques.</w:t>
      </w:r>
    </w:p>
    <w:p w14:paraId="464C7447" w14:textId="77777777" w:rsidR="00EA548A" w:rsidRPr="00F53501" w:rsidRDefault="00EA548A" w:rsidP="00AA3D0C">
      <w:pPr>
        <w:pStyle w:val="Paragraphedeliste"/>
        <w:numPr>
          <w:ilvl w:val="0"/>
          <w:numId w:val="5"/>
        </w:numPr>
        <w:spacing w:after="0"/>
        <w:jc w:val="both"/>
        <w:rPr>
          <w:rFonts w:cstheme="majorHAnsi"/>
          <w:sz w:val="18"/>
        </w:rPr>
      </w:pPr>
      <w:r w:rsidRPr="00F53501">
        <w:rPr>
          <w:rFonts w:cstheme="majorHAnsi"/>
          <w:sz w:val="18"/>
        </w:rPr>
        <w:t>Les vitrages isolants seront sous certification CEKAL.</w:t>
      </w:r>
    </w:p>
    <w:p w14:paraId="7E15A23A" w14:textId="77777777" w:rsidR="00EA548A" w:rsidRPr="00F53501" w:rsidRDefault="00560EF2" w:rsidP="00AA3D0C">
      <w:pPr>
        <w:pStyle w:val="Paragraphedeliste"/>
        <w:numPr>
          <w:ilvl w:val="0"/>
          <w:numId w:val="5"/>
        </w:numPr>
        <w:spacing w:after="0"/>
        <w:jc w:val="both"/>
        <w:rPr>
          <w:rFonts w:cstheme="majorHAnsi"/>
          <w:sz w:val="18"/>
        </w:rPr>
      </w:pPr>
      <w:r w:rsidRPr="00F53501">
        <w:rPr>
          <w:rFonts w:cstheme="majorHAnsi"/>
          <w:sz w:val="18"/>
        </w:rPr>
        <w:t>Les remplissages opaques seront des éléments de remplissage (</w:t>
      </w:r>
      <w:proofErr w:type="spellStart"/>
      <w:r w:rsidRPr="00F53501">
        <w:rPr>
          <w:rFonts w:cstheme="majorHAnsi"/>
          <w:sz w:val="18"/>
        </w:rPr>
        <w:t>EdR</w:t>
      </w:r>
      <w:proofErr w:type="spellEnd"/>
      <w:r w:rsidRPr="00F53501">
        <w:rPr>
          <w:rFonts w:cstheme="majorHAnsi"/>
          <w:sz w:val="18"/>
        </w:rPr>
        <w:t xml:space="preserve">) sous avis technique. </w:t>
      </w:r>
    </w:p>
    <w:p w14:paraId="1EFD947E" w14:textId="77777777" w:rsidR="00A721D4" w:rsidRPr="00F53501" w:rsidRDefault="00A721D4" w:rsidP="00AA3D0C">
      <w:pPr>
        <w:pStyle w:val="Paragraphedeliste"/>
        <w:numPr>
          <w:ilvl w:val="0"/>
          <w:numId w:val="5"/>
        </w:numPr>
        <w:spacing w:after="0"/>
        <w:jc w:val="both"/>
        <w:rPr>
          <w:rFonts w:cstheme="majorHAnsi"/>
          <w:sz w:val="18"/>
        </w:rPr>
      </w:pPr>
      <w:r w:rsidRPr="00F53501">
        <w:rPr>
          <w:rFonts w:cstheme="majorHAnsi"/>
          <w:sz w:val="18"/>
        </w:rPr>
        <w:t>L’étanchéité</w:t>
      </w:r>
      <w:r w:rsidR="00AA3D0C" w:rsidRPr="00F53501">
        <w:rPr>
          <w:rFonts w:cstheme="majorHAnsi"/>
          <w:sz w:val="18"/>
        </w:rPr>
        <w:t xml:space="preserve"> entre </w:t>
      </w:r>
      <w:proofErr w:type="gramStart"/>
      <w:r w:rsidR="00AA3D0C" w:rsidRPr="00F53501">
        <w:rPr>
          <w:rFonts w:cstheme="majorHAnsi"/>
          <w:sz w:val="18"/>
        </w:rPr>
        <w:t>les cadres dormant</w:t>
      </w:r>
      <w:proofErr w:type="gramEnd"/>
      <w:r w:rsidR="00AA3D0C" w:rsidRPr="00F53501">
        <w:rPr>
          <w:rFonts w:cstheme="majorHAnsi"/>
          <w:sz w:val="18"/>
        </w:rPr>
        <w:t xml:space="preserve"> et ouvrant et le </w:t>
      </w:r>
      <w:r w:rsidR="00EA548A" w:rsidRPr="00F53501">
        <w:rPr>
          <w:rFonts w:cstheme="majorHAnsi"/>
          <w:sz w:val="18"/>
        </w:rPr>
        <w:t>remplissage</w:t>
      </w:r>
      <w:r w:rsidR="00AA3D0C" w:rsidRPr="00F53501">
        <w:rPr>
          <w:rFonts w:cstheme="majorHAnsi"/>
          <w:sz w:val="18"/>
        </w:rPr>
        <w:t xml:space="preserve"> sera </w:t>
      </w:r>
      <w:r w:rsidRPr="00F53501">
        <w:rPr>
          <w:rFonts w:cstheme="majorHAnsi"/>
          <w:sz w:val="18"/>
        </w:rPr>
        <w:t>assurée grâce à la mise en place des joints EPDM en périphérie.</w:t>
      </w:r>
    </w:p>
    <w:p w14:paraId="01365E59" w14:textId="77777777" w:rsidR="00EA548A" w:rsidRPr="00F53501" w:rsidRDefault="00EA548A" w:rsidP="00EA548A">
      <w:pPr>
        <w:pStyle w:val="Paragraphedeliste"/>
        <w:numPr>
          <w:ilvl w:val="0"/>
          <w:numId w:val="5"/>
        </w:numPr>
        <w:spacing w:after="0"/>
        <w:jc w:val="both"/>
        <w:rPr>
          <w:rFonts w:cstheme="majorHAnsi"/>
          <w:sz w:val="18"/>
        </w:rPr>
      </w:pPr>
      <w:r w:rsidRPr="00F53501">
        <w:rPr>
          <w:rFonts w:cstheme="majorHAnsi"/>
          <w:sz w:val="18"/>
        </w:rPr>
        <w:t>La p</w:t>
      </w:r>
      <w:r w:rsidR="000E14DA" w:rsidRPr="00F53501">
        <w:rPr>
          <w:rFonts w:cstheme="majorHAnsi"/>
          <w:sz w:val="18"/>
        </w:rPr>
        <w:t>rise de volume sur</w:t>
      </w:r>
      <w:r w:rsidRPr="00F53501">
        <w:rPr>
          <w:rFonts w:cstheme="majorHAnsi"/>
          <w:sz w:val="18"/>
        </w:rPr>
        <w:t xml:space="preserve"> les parties fixes et ouvrants pourra varier de 24 à</w:t>
      </w:r>
      <w:r w:rsidR="000E14DA" w:rsidRPr="00F53501">
        <w:rPr>
          <w:rFonts w:cstheme="majorHAnsi"/>
          <w:sz w:val="18"/>
        </w:rPr>
        <w:t xml:space="preserve"> 52mm</w:t>
      </w:r>
      <w:r w:rsidR="001633C2" w:rsidRPr="00F53501">
        <w:rPr>
          <w:rFonts w:cstheme="majorHAnsi"/>
          <w:sz w:val="18"/>
        </w:rPr>
        <w:t xml:space="preserve">, permettant de reprendre </w:t>
      </w:r>
      <w:proofErr w:type="gramStart"/>
      <w:r w:rsidR="001633C2" w:rsidRPr="00F53501">
        <w:rPr>
          <w:rFonts w:cstheme="majorHAnsi"/>
          <w:sz w:val="18"/>
        </w:rPr>
        <w:t>des double ou triple vitrage</w:t>
      </w:r>
      <w:proofErr w:type="gramEnd"/>
      <w:r w:rsidR="001633C2" w:rsidRPr="00F53501">
        <w:rPr>
          <w:rFonts w:cstheme="majorHAnsi"/>
          <w:sz w:val="18"/>
        </w:rPr>
        <w:t xml:space="preserve"> en feuillure.</w:t>
      </w:r>
    </w:p>
    <w:p w14:paraId="1DCE3521" w14:textId="77777777" w:rsidR="00C2605B" w:rsidRDefault="00EA548A" w:rsidP="00EA548A">
      <w:pPr>
        <w:pStyle w:val="Paragraphedeliste"/>
        <w:numPr>
          <w:ilvl w:val="0"/>
          <w:numId w:val="5"/>
        </w:numPr>
        <w:spacing w:after="0"/>
        <w:jc w:val="both"/>
        <w:rPr>
          <w:rFonts w:cstheme="majorHAnsi"/>
          <w:sz w:val="18"/>
        </w:rPr>
      </w:pPr>
      <w:r w:rsidRPr="00F53501">
        <w:rPr>
          <w:rFonts w:cstheme="majorHAnsi"/>
          <w:sz w:val="18"/>
        </w:rPr>
        <w:t>Le remplissage sera</w:t>
      </w:r>
      <w:r w:rsidR="00C2605B" w:rsidRPr="00F53501">
        <w:rPr>
          <w:rFonts w:cstheme="majorHAnsi"/>
          <w:sz w:val="18"/>
        </w:rPr>
        <w:t xml:space="preserve"> du type........................................de.....................mm d’épaisseur.</w:t>
      </w:r>
    </w:p>
    <w:p w14:paraId="580B683B" w14:textId="77777777" w:rsidR="006540D7" w:rsidRPr="006540D7" w:rsidRDefault="006540D7" w:rsidP="006540D7">
      <w:pPr>
        <w:spacing w:after="0"/>
        <w:jc w:val="both"/>
        <w:rPr>
          <w:rFonts w:cstheme="majorHAnsi"/>
          <w:sz w:val="18"/>
        </w:rPr>
      </w:pPr>
    </w:p>
    <w:p w14:paraId="48AA9452" w14:textId="77777777" w:rsidR="00A67101" w:rsidRDefault="00A67101">
      <w:pPr>
        <w:rPr>
          <w:rFonts w:cstheme="majorHAnsi"/>
          <w:b/>
          <w:bCs/>
          <w:color w:val="7F9DBA"/>
        </w:rPr>
      </w:pPr>
    </w:p>
    <w:p w14:paraId="5308F56A" w14:textId="77777777" w:rsidR="003C58EA" w:rsidRPr="00F53501" w:rsidRDefault="0050108C" w:rsidP="009D355A">
      <w:pPr>
        <w:jc w:val="both"/>
        <w:rPr>
          <w:rFonts w:cstheme="majorHAnsi"/>
          <w:b/>
          <w:bCs/>
          <w:color w:val="7F9DBA"/>
        </w:rPr>
      </w:pPr>
      <w:r w:rsidRPr="00F53501">
        <w:rPr>
          <w:rFonts w:cstheme="majorHAnsi"/>
          <w:b/>
          <w:bCs/>
          <w:color w:val="7F9DBA"/>
        </w:rPr>
        <w:t>MISE EN ŒUVRE</w:t>
      </w:r>
    </w:p>
    <w:p w14:paraId="19BBC55E" w14:textId="0DAD0B6F" w:rsidR="00965948" w:rsidRPr="00F53501" w:rsidRDefault="00965948" w:rsidP="00695274">
      <w:pPr>
        <w:pStyle w:val="Paragraphedeliste"/>
        <w:numPr>
          <w:ilvl w:val="0"/>
          <w:numId w:val="5"/>
        </w:numPr>
        <w:jc w:val="both"/>
        <w:rPr>
          <w:rFonts w:cstheme="majorHAnsi"/>
          <w:sz w:val="18"/>
        </w:rPr>
      </w:pPr>
      <w:r w:rsidRPr="00F53501">
        <w:rPr>
          <w:rFonts w:cstheme="majorHAnsi"/>
          <w:sz w:val="18"/>
        </w:rPr>
        <w:t xml:space="preserve">La gamme </w:t>
      </w:r>
      <w:r w:rsidR="0034189A">
        <w:rPr>
          <w:rFonts w:cstheme="majorHAnsi"/>
          <w:sz w:val="18"/>
        </w:rPr>
        <w:t>SLIMLINE 38</w:t>
      </w:r>
      <w:r w:rsidRPr="00F53501">
        <w:rPr>
          <w:rFonts w:cstheme="majorHAnsi"/>
          <w:sz w:val="18"/>
        </w:rPr>
        <w:t xml:space="preserve"> permettra de répondre à plusieurs cas de mise en œuvre :</w:t>
      </w:r>
    </w:p>
    <w:p w14:paraId="538F632A" w14:textId="77777777" w:rsidR="00395D48" w:rsidRPr="00F53501" w:rsidRDefault="00965948" w:rsidP="00695274">
      <w:pPr>
        <w:pStyle w:val="Paragraphedeliste"/>
        <w:numPr>
          <w:ilvl w:val="1"/>
          <w:numId w:val="5"/>
        </w:numPr>
        <w:spacing w:after="0"/>
        <w:jc w:val="both"/>
        <w:rPr>
          <w:rFonts w:cstheme="majorHAnsi"/>
          <w:sz w:val="18"/>
        </w:rPr>
      </w:pPr>
      <w:r w:rsidRPr="00F53501">
        <w:rPr>
          <w:rFonts w:cstheme="majorHAnsi"/>
          <w:sz w:val="18"/>
        </w:rPr>
        <w:t>La p</w:t>
      </w:r>
      <w:r w:rsidR="00B40C6A" w:rsidRPr="00F53501">
        <w:rPr>
          <w:rFonts w:cstheme="majorHAnsi"/>
          <w:sz w:val="18"/>
        </w:rPr>
        <w:t>ose</w:t>
      </w:r>
      <w:r w:rsidRPr="00F53501">
        <w:rPr>
          <w:rFonts w:cstheme="majorHAnsi"/>
          <w:sz w:val="18"/>
        </w:rPr>
        <w:t xml:space="preserve"> de la menuiserie pourra s’effectuer</w:t>
      </w:r>
      <w:r w:rsidR="00B40C6A" w:rsidRPr="00F53501">
        <w:rPr>
          <w:rFonts w:cstheme="majorHAnsi"/>
          <w:sz w:val="18"/>
        </w:rPr>
        <w:t xml:space="preserve"> </w:t>
      </w:r>
      <w:r w:rsidR="00B40C6A" w:rsidRPr="00F53501">
        <w:rPr>
          <w:rFonts w:cstheme="majorHAnsi"/>
          <w:b/>
          <w:sz w:val="18"/>
        </w:rPr>
        <w:t>en tableau</w:t>
      </w:r>
      <w:r w:rsidR="00B40C6A" w:rsidRPr="00F53501">
        <w:rPr>
          <w:rFonts w:cstheme="majorHAnsi"/>
          <w:sz w:val="18"/>
        </w:rPr>
        <w:t xml:space="preserve"> avec fixation au gros œuvre par</w:t>
      </w:r>
      <w:r w:rsidRPr="00F53501">
        <w:rPr>
          <w:rFonts w:cstheme="majorHAnsi"/>
          <w:sz w:val="18"/>
        </w:rPr>
        <w:t xml:space="preserve"> des</w:t>
      </w:r>
      <w:r w:rsidR="00B40C6A" w:rsidRPr="00F53501">
        <w:rPr>
          <w:rFonts w:cstheme="majorHAnsi"/>
          <w:sz w:val="18"/>
        </w:rPr>
        <w:t xml:space="preserve"> vis de fixation à t</w:t>
      </w:r>
      <w:r w:rsidR="006F0F26" w:rsidRPr="00F53501">
        <w:rPr>
          <w:rFonts w:cstheme="majorHAnsi"/>
          <w:sz w:val="18"/>
        </w:rPr>
        <w:t xml:space="preserve">ravers les barrettes du dormant. </w:t>
      </w:r>
    </w:p>
    <w:p w14:paraId="3EDC2F0E" w14:textId="77777777" w:rsidR="00B40C6A" w:rsidRPr="00F53501" w:rsidRDefault="00965948" w:rsidP="00695274">
      <w:pPr>
        <w:pStyle w:val="Paragraphedeliste"/>
        <w:numPr>
          <w:ilvl w:val="1"/>
          <w:numId w:val="5"/>
        </w:numPr>
        <w:spacing w:after="0"/>
        <w:jc w:val="both"/>
        <w:rPr>
          <w:rFonts w:cstheme="majorHAnsi"/>
          <w:sz w:val="18"/>
        </w:rPr>
      </w:pPr>
      <w:r w:rsidRPr="00F53501">
        <w:rPr>
          <w:rFonts w:cstheme="majorHAnsi"/>
          <w:sz w:val="18"/>
        </w:rPr>
        <w:t xml:space="preserve">La pose de la menuiserie pourra s’effectuer </w:t>
      </w:r>
      <w:r w:rsidRPr="00F53501">
        <w:rPr>
          <w:rFonts w:cstheme="majorHAnsi"/>
          <w:b/>
          <w:sz w:val="18"/>
        </w:rPr>
        <w:t xml:space="preserve">en </w:t>
      </w:r>
      <w:r w:rsidR="00B40C6A" w:rsidRPr="00F53501">
        <w:rPr>
          <w:rFonts w:cstheme="majorHAnsi"/>
          <w:b/>
          <w:sz w:val="18"/>
        </w:rPr>
        <w:t>intérieur</w:t>
      </w:r>
      <w:r w:rsidR="00B40C6A" w:rsidRPr="00F53501">
        <w:rPr>
          <w:rFonts w:cstheme="majorHAnsi"/>
          <w:sz w:val="18"/>
        </w:rPr>
        <w:t xml:space="preserve"> </w:t>
      </w:r>
      <w:r w:rsidRPr="00F53501">
        <w:rPr>
          <w:rFonts w:cstheme="majorHAnsi"/>
          <w:sz w:val="18"/>
        </w:rPr>
        <w:t xml:space="preserve">avec un doublage </w:t>
      </w:r>
      <w:r w:rsidR="00FD29D2" w:rsidRPr="00F53501">
        <w:rPr>
          <w:rFonts w:cstheme="majorHAnsi"/>
          <w:sz w:val="18"/>
        </w:rPr>
        <w:t>de 100mm à 20</w:t>
      </w:r>
      <w:r w:rsidR="003C58EA" w:rsidRPr="00F53501">
        <w:rPr>
          <w:rFonts w:cstheme="majorHAnsi"/>
          <w:sz w:val="18"/>
        </w:rPr>
        <w:t>0mm</w:t>
      </w:r>
      <w:r w:rsidR="00B40C6A" w:rsidRPr="00F53501">
        <w:rPr>
          <w:rFonts w:cstheme="majorHAnsi"/>
          <w:sz w:val="18"/>
        </w:rPr>
        <w:t xml:space="preserve"> par tapées intégrées au dormant ou rapportées.</w:t>
      </w:r>
      <w:r w:rsidR="006F0F26" w:rsidRPr="00F53501">
        <w:rPr>
          <w:rFonts w:cstheme="majorHAnsi"/>
          <w:sz w:val="18"/>
        </w:rPr>
        <w:t xml:space="preserve"> </w:t>
      </w:r>
      <w:r w:rsidRPr="00F53501">
        <w:rPr>
          <w:rFonts w:cstheme="majorHAnsi"/>
          <w:sz w:val="18"/>
        </w:rPr>
        <w:t xml:space="preserve"> </w:t>
      </w:r>
      <w:r w:rsidR="00586FF8" w:rsidRPr="004B5BD1">
        <w:rPr>
          <w:rFonts w:cstheme="majorHAnsi"/>
          <w:sz w:val="18"/>
        </w:rPr>
        <w:t xml:space="preserve">La finition intérieure pourra être assurée par un couvre-joint de </w:t>
      </w:r>
      <w:r w:rsidR="00E119F3">
        <w:rPr>
          <w:rFonts w:cstheme="majorHAnsi"/>
          <w:sz w:val="18"/>
        </w:rPr>
        <w:t>30</w:t>
      </w:r>
      <w:r w:rsidR="00586FF8" w:rsidRPr="004B5BD1">
        <w:rPr>
          <w:rFonts w:cstheme="majorHAnsi"/>
          <w:sz w:val="18"/>
        </w:rPr>
        <w:t xml:space="preserve"> mm, </w:t>
      </w:r>
      <w:r w:rsidR="00E119F3">
        <w:rPr>
          <w:rFonts w:cstheme="majorHAnsi"/>
          <w:sz w:val="18"/>
        </w:rPr>
        <w:t>50</w:t>
      </w:r>
      <w:r w:rsidR="00586FF8" w:rsidRPr="004B5BD1">
        <w:rPr>
          <w:rFonts w:cstheme="majorHAnsi"/>
          <w:sz w:val="18"/>
        </w:rPr>
        <w:t xml:space="preserve"> mm ou </w:t>
      </w:r>
      <w:r w:rsidR="00E119F3">
        <w:rPr>
          <w:rFonts w:cstheme="majorHAnsi"/>
          <w:sz w:val="18"/>
        </w:rPr>
        <w:t>70</w:t>
      </w:r>
      <w:r w:rsidR="00586FF8" w:rsidRPr="004B5BD1">
        <w:rPr>
          <w:rFonts w:cstheme="majorHAnsi"/>
          <w:sz w:val="18"/>
        </w:rPr>
        <w:t> mm de hauteur.</w:t>
      </w:r>
    </w:p>
    <w:p w14:paraId="2005FC09" w14:textId="77777777" w:rsidR="0045237C" w:rsidRPr="00F53501" w:rsidRDefault="00296BAB" w:rsidP="00695274">
      <w:pPr>
        <w:pStyle w:val="Paragraphedeliste"/>
        <w:numPr>
          <w:ilvl w:val="1"/>
          <w:numId w:val="5"/>
        </w:numPr>
        <w:spacing w:after="0"/>
        <w:jc w:val="both"/>
        <w:rPr>
          <w:rFonts w:cstheme="majorHAnsi"/>
          <w:sz w:val="18"/>
        </w:rPr>
      </w:pPr>
      <w:r w:rsidRPr="00F53501">
        <w:rPr>
          <w:rFonts w:cstheme="majorHAnsi"/>
          <w:sz w:val="18"/>
        </w:rPr>
        <w:t xml:space="preserve">La pose de la menuiserie pourra s’effectuer </w:t>
      </w:r>
      <w:r w:rsidR="00B40C6A" w:rsidRPr="00F53501">
        <w:rPr>
          <w:rFonts w:cstheme="majorHAnsi"/>
          <w:b/>
          <w:sz w:val="18"/>
        </w:rPr>
        <w:t>en ré</w:t>
      </w:r>
      <w:r w:rsidR="006F0F26" w:rsidRPr="00F53501">
        <w:rPr>
          <w:rFonts w:cstheme="majorHAnsi"/>
          <w:b/>
          <w:sz w:val="18"/>
        </w:rPr>
        <w:t>novation</w:t>
      </w:r>
      <w:r w:rsidR="006F0F26" w:rsidRPr="00F53501">
        <w:rPr>
          <w:rFonts w:cstheme="majorHAnsi"/>
          <w:sz w:val="18"/>
        </w:rPr>
        <w:t xml:space="preserve"> sur dormant existant.</w:t>
      </w:r>
    </w:p>
    <w:p w14:paraId="20A2B7D8" w14:textId="77777777" w:rsidR="00D83DE8" w:rsidRDefault="00D83DE8" w:rsidP="00D83DE8">
      <w:pPr>
        <w:pStyle w:val="Paragraphedeliste"/>
        <w:numPr>
          <w:ilvl w:val="0"/>
          <w:numId w:val="5"/>
        </w:numPr>
        <w:jc w:val="both"/>
        <w:rPr>
          <w:rFonts w:cstheme="majorHAnsi"/>
          <w:sz w:val="18"/>
        </w:rPr>
      </w:pPr>
      <w:r w:rsidRPr="00F53501">
        <w:rPr>
          <w:rFonts w:cstheme="majorHAnsi"/>
          <w:sz w:val="18"/>
        </w:rPr>
        <w:t xml:space="preserve">Les entreprises devront se conformer aux recommandations du fournisseur Reynaers Aluminium, ainsi qu’au DTU </w:t>
      </w:r>
      <w:r w:rsidR="00C27E62" w:rsidRPr="00F53501">
        <w:rPr>
          <w:rFonts w:cstheme="majorHAnsi"/>
          <w:sz w:val="18"/>
        </w:rPr>
        <w:t xml:space="preserve">36.5 </w:t>
      </w:r>
      <w:r w:rsidRPr="00F53501">
        <w:rPr>
          <w:rFonts w:cstheme="majorHAnsi"/>
          <w:sz w:val="18"/>
        </w:rPr>
        <w:t>et aux règles professionnelles.</w:t>
      </w:r>
    </w:p>
    <w:p w14:paraId="1D739364" w14:textId="77777777" w:rsidR="008377C4" w:rsidRPr="008377C4" w:rsidRDefault="008377C4" w:rsidP="008377C4">
      <w:pPr>
        <w:jc w:val="both"/>
        <w:rPr>
          <w:rFonts w:cstheme="majorHAnsi"/>
          <w:sz w:val="18"/>
        </w:rPr>
      </w:pPr>
    </w:p>
    <w:p w14:paraId="75EA2676" w14:textId="77777777" w:rsidR="00965948" w:rsidRPr="00F53501" w:rsidRDefault="00965948" w:rsidP="00965948">
      <w:pPr>
        <w:pStyle w:val="Paragraphedeliste"/>
        <w:spacing w:after="0"/>
        <w:jc w:val="both"/>
        <w:rPr>
          <w:rFonts w:cstheme="majorHAnsi"/>
          <w:sz w:val="18"/>
        </w:rPr>
      </w:pPr>
    </w:p>
    <w:p w14:paraId="32D2737B" w14:textId="77777777" w:rsidR="00C2605B" w:rsidRPr="00F53501" w:rsidRDefault="00351D0C" w:rsidP="009D355A">
      <w:pPr>
        <w:jc w:val="both"/>
        <w:rPr>
          <w:rFonts w:cstheme="majorHAnsi"/>
          <w:b/>
          <w:bCs/>
          <w:color w:val="7F9DBA"/>
        </w:rPr>
      </w:pPr>
      <w:r w:rsidRPr="00F53501">
        <w:rPr>
          <w:rFonts w:cstheme="majorHAnsi"/>
          <w:b/>
          <w:bCs/>
          <w:color w:val="7F9DBA"/>
        </w:rPr>
        <w:t xml:space="preserve">TRAITEMENTS DE SURFACE ET </w:t>
      </w:r>
      <w:r w:rsidR="00C2605B" w:rsidRPr="00F53501">
        <w:rPr>
          <w:rFonts w:cstheme="majorHAnsi"/>
          <w:b/>
          <w:bCs/>
          <w:color w:val="7F9DBA"/>
        </w:rPr>
        <w:t>FINITION</w:t>
      </w:r>
      <w:r w:rsidR="00C030E2" w:rsidRPr="00F53501">
        <w:rPr>
          <w:rFonts w:cstheme="majorHAnsi"/>
          <w:b/>
          <w:bCs/>
          <w:color w:val="7F9DBA"/>
        </w:rPr>
        <w:t>S</w:t>
      </w:r>
      <w:r w:rsidR="00C2605B" w:rsidRPr="00F53501">
        <w:rPr>
          <w:rFonts w:cstheme="majorHAnsi"/>
          <w:b/>
          <w:bCs/>
          <w:color w:val="7F9DBA"/>
        </w:rPr>
        <w:t xml:space="preserve"> </w:t>
      </w:r>
    </w:p>
    <w:p w14:paraId="4EA4FDD7" w14:textId="77777777" w:rsidR="00A3797D" w:rsidRPr="00F53501" w:rsidRDefault="00A3797D" w:rsidP="00A3797D">
      <w:pPr>
        <w:pStyle w:val="Titre2"/>
        <w:rPr>
          <w:rFonts w:asciiTheme="minorHAnsi" w:hAnsiTheme="minorHAnsi" w:cs="Arial"/>
          <w:color w:val="003C75"/>
          <w:sz w:val="20"/>
        </w:rPr>
      </w:pPr>
      <w:r w:rsidRPr="00F53501">
        <w:rPr>
          <w:rFonts w:asciiTheme="minorHAnsi" w:hAnsiTheme="minorHAnsi"/>
          <w:color w:val="003C75"/>
          <w:sz w:val="20"/>
        </w:rPr>
        <w:t>Thermolaquées</w:t>
      </w:r>
    </w:p>
    <w:p w14:paraId="2AAAF7E0" w14:textId="77777777" w:rsidR="00A3797D" w:rsidRPr="00F53501" w:rsidRDefault="00A3797D" w:rsidP="006A102A">
      <w:pPr>
        <w:pStyle w:val="Paragraphedeliste"/>
        <w:numPr>
          <w:ilvl w:val="0"/>
          <w:numId w:val="5"/>
        </w:numPr>
        <w:spacing w:after="0"/>
        <w:jc w:val="both"/>
        <w:rPr>
          <w:rFonts w:cstheme="majorHAnsi"/>
          <w:sz w:val="18"/>
        </w:rPr>
      </w:pPr>
      <w:r w:rsidRPr="00F53501">
        <w:rPr>
          <w:rFonts w:cstheme="majorHAnsi"/>
          <w:sz w:val="18"/>
        </w:rPr>
        <w:t>Traitements de surface disponible :</w:t>
      </w:r>
    </w:p>
    <w:p w14:paraId="7BF40CE3" w14:textId="77777777" w:rsidR="00A3797D" w:rsidRPr="00F53501" w:rsidRDefault="00A3797D" w:rsidP="006A102A">
      <w:pPr>
        <w:pStyle w:val="Paragraphedeliste"/>
        <w:numPr>
          <w:ilvl w:val="1"/>
          <w:numId w:val="5"/>
        </w:numPr>
        <w:spacing w:after="0"/>
        <w:jc w:val="both"/>
        <w:rPr>
          <w:rFonts w:cstheme="majorHAnsi"/>
          <w:sz w:val="18"/>
        </w:rPr>
      </w:pPr>
      <w:r w:rsidRPr="00F53501">
        <w:rPr>
          <w:rFonts w:cstheme="majorHAnsi"/>
          <w:sz w:val="18"/>
        </w:rPr>
        <w:t xml:space="preserve">QUALICOAT </w:t>
      </w:r>
      <w:proofErr w:type="spellStart"/>
      <w:r w:rsidRPr="00F53501">
        <w:rPr>
          <w:rFonts w:cstheme="majorHAnsi"/>
          <w:sz w:val="18"/>
        </w:rPr>
        <w:t>Seaside</w:t>
      </w:r>
      <w:proofErr w:type="spellEnd"/>
      <w:r w:rsidRPr="00F53501">
        <w:rPr>
          <w:rFonts w:cstheme="majorHAnsi"/>
          <w:sz w:val="18"/>
        </w:rPr>
        <w:t xml:space="preserve"> AA teinte </w:t>
      </w:r>
      <w:r w:rsidR="006A102A" w:rsidRPr="00F53501">
        <w:rPr>
          <w:rFonts w:cstheme="majorHAnsi"/>
          <w:sz w:val="18"/>
        </w:rPr>
        <w:t>RAL au choix de l'architecte</w:t>
      </w:r>
    </w:p>
    <w:p w14:paraId="5C9F495D" w14:textId="77777777" w:rsidR="00A3797D" w:rsidRPr="00F53501" w:rsidRDefault="00A3797D" w:rsidP="006A102A">
      <w:pPr>
        <w:pStyle w:val="Paragraphedeliste"/>
        <w:numPr>
          <w:ilvl w:val="1"/>
          <w:numId w:val="5"/>
        </w:numPr>
        <w:spacing w:after="0"/>
        <w:jc w:val="both"/>
        <w:rPr>
          <w:rFonts w:cstheme="majorHAnsi"/>
          <w:sz w:val="18"/>
        </w:rPr>
      </w:pPr>
      <w:r w:rsidRPr="00F53501">
        <w:rPr>
          <w:rFonts w:cstheme="majorHAnsi"/>
          <w:sz w:val="18"/>
        </w:rPr>
        <w:t xml:space="preserve">QUALIMARINE teinte </w:t>
      </w:r>
      <w:r w:rsidR="006A102A" w:rsidRPr="00F53501">
        <w:rPr>
          <w:rFonts w:cstheme="majorHAnsi"/>
          <w:sz w:val="18"/>
        </w:rPr>
        <w:t>RAL au choix de l'architecte</w:t>
      </w:r>
    </w:p>
    <w:p w14:paraId="65CE5A03" w14:textId="77777777" w:rsidR="006A102A" w:rsidRPr="00F53501" w:rsidRDefault="00A3797D" w:rsidP="006A102A">
      <w:pPr>
        <w:pStyle w:val="Paragraphedeliste"/>
        <w:numPr>
          <w:ilvl w:val="1"/>
          <w:numId w:val="5"/>
        </w:numPr>
        <w:spacing w:after="0"/>
        <w:jc w:val="both"/>
        <w:rPr>
          <w:rFonts w:cstheme="majorHAnsi"/>
          <w:sz w:val="18"/>
        </w:rPr>
      </w:pPr>
      <w:proofErr w:type="spellStart"/>
      <w:r w:rsidRPr="00F53501">
        <w:rPr>
          <w:rFonts w:cstheme="majorHAnsi"/>
          <w:sz w:val="18"/>
        </w:rPr>
        <w:t>Préanodisation</w:t>
      </w:r>
      <w:proofErr w:type="spellEnd"/>
      <w:r w:rsidRPr="00F53501">
        <w:rPr>
          <w:rFonts w:cstheme="majorHAnsi"/>
          <w:sz w:val="18"/>
        </w:rPr>
        <w:t xml:space="preserve"> (pour milieu agressif) teinte </w:t>
      </w:r>
      <w:r w:rsidR="006A102A" w:rsidRPr="00F53501">
        <w:rPr>
          <w:rFonts w:cstheme="majorHAnsi"/>
          <w:sz w:val="18"/>
        </w:rPr>
        <w:t xml:space="preserve">RAL au choix de l'architecte </w:t>
      </w:r>
    </w:p>
    <w:p w14:paraId="38600E24" w14:textId="77777777" w:rsidR="00A3797D" w:rsidRPr="00F53501" w:rsidRDefault="00A3797D" w:rsidP="006A102A">
      <w:pPr>
        <w:pStyle w:val="Paragraphedeliste"/>
        <w:numPr>
          <w:ilvl w:val="0"/>
          <w:numId w:val="5"/>
        </w:numPr>
        <w:spacing w:after="0"/>
        <w:jc w:val="both"/>
        <w:rPr>
          <w:rFonts w:cstheme="majorHAnsi"/>
          <w:sz w:val="18"/>
        </w:rPr>
      </w:pPr>
      <w:r w:rsidRPr="00F53501">
        <w:rPr>
          <w:rFonts w:cstheme="majorHAnsi"/>
          <w:sz w:val="18"/>
        </w:rPr>
        <w:t>Sélection</w:t>
      </w:r>
      <w:r w:rsidR="006A102A" w:rsidRPr="00F53501">
        <w:rPr>
          <w:rFonts w:cstheme="majorHAnsi"/>
          <w:sz w:val="18"/>
        </w:rPr>
        <w:t xml:space="preserve"> restreinte du </w:t>
      </w:r>
      <w:proofErr w:type="spellStart"/>
      <w:r w:rsidR="006A102A" w:rsidRPr="00F53501">
        <w:rPr>
          <w:rFonts w:cstheme="majorHAnsi"/>
          <w:sz w:val="18"/>
        </w:rPr>
        <w:t>gammiste</w:t>
      </w:r>
      <w:proofErr w:type="spellEnd"/>
      <w:r w:rsidR="006A102A" w:rsidRPr="00F53501">
        <w:rPr>
          <w:rFonts w:cstheme="majorHAnsi"/>
          <w:sz w:val="18"/>
        </w:rPr>
        <w:t xml:space="preserve"> sur</w:t>
      </w:r>
      <w:r w:rsidRPr="00F53501">
        <w:rPr>
          <w:rFonts w:cstheme="majorHAnsi"/>
          <w:sz w:val="18"/>
        </w:rPr>
        <w:t xml:space="preserve"> 30 teintes préférentielles au prix du blanc à consulter sur le document Couleurs et Finitions 2017.</w:t>
      </w:r>
    </w:p>
    <w:p w14:paraId="580B47E1" w14:textId="77777777" w:rsidR="00A3797D" w:rsidRPr="00F53501" w:rsidRDefault="00A3797D" w:rsidP="00A3797D">
      <w:pPr>
        <w:pStyle w:val="Titre2"/>
        <w:rPr>
          <w:rFonts w:asciiTheme="minorHAnsi" w:hAnsiTheme="minorHAnsi" w:cstheme="majorHAnsi"/>
          <w:color w:val="003C75"/>
          <w:sz w:val="20"/>
        </w:rPr>
      </w:pPr>
      <w:proofErr w:type="spellStart"/>
      <w:r w:rsidRPr="00F53501">
        <w:rPr>
          <w:rFonts w:asciiTheme="minorHAnsi" w:hAnsiTheme="minorHAnsi"/>
          <w:color w:val="003C75"/>
          <w:sz w:val="20"/>
        </w:rPr>
        <w:t>Bicoloration</w:t>
      </w:r>
      <w:proofErr w:type="spellEnd"/>
    </w:p>
    <w:p w14:paraId="43D1638C" w14:textId="77777777" w:rsidR="00A3797D" w:rsidRPr="00F53501" w:rsidRDefault="00A3797D" w:rsidP="00A3797D">
      <w:pPr>
        <w:spacing w:after="0"/>
        <w:jc w:val="both"/>
        <w:rPr>
          <w:rFonts w:cstheme="majorHAnsi"/>
          <w:sz w:val="18"/>
        </w:rPr>
      </w:pPr>
      <w:r w:rsidRPr="00F53501">
        <w:rPr>
          <w:rFonts w:cstheme="majorHAnsi"/>
          <w:sz w:val="18"/>
        </w:rPr>
        <w:t>Consulter Reynaers.</w:t>
      </w:r>
    </w:p>
    <w:p w14:paraId="52E4BF69" w14:textId="77777777" w:rsidR="002B0F63" w:rsidRPr="00F53501" w:rsidRDefault="00A3797D" w:rsidP="002B0F63">
      <w:pPr>
        <w:pStyle w:val="Paragraphedeliste"/>
        <w:numPr>
          <w:ilvl w:val="0"/>
          <w:numId w:val="5"/>
        </w:numPr>
        <w:spacing w:after="0"/>
        <w:jc w:val="both"/>
        <w:rPr>
          <w:rFonts w:cstheme="majorHAnsi"/>
          <w:sz w:val="18"/>
        </w:rPr>
      </w:pPr>
      <w:r w:rsidRPr="00F53501">
        <w:rPr>
          <w:rFonts w:cstheme="majorHAnsi"/>
          <w:sz w:val="18"/>
        </w:rPr>
        <w:t>Traitements de surface disponible :</w:t>
      </w:r>
      <w:r w:rsidR="002B0F63" w:rsidRPr="00F53501">
        <w:rPr>
          <w:rFonts w:cstheme="majorHAnsi"/>
          <w:sz w:val="18"/>
        </w:rPr>
        <w:t xml:space="preserve"> </w:t>
      </w:r>
    </w:p>
    <w:p w14:paraId="2C8FF8E9" w14:textId="77777777" w:rsidR="00A3797D" w:rsidRPr="00F53501" w:rsidRDefault="00A3797D" w:rsidP="002B0F63">
      <w:pPr>
        <w:pStyle w:val="Paragraphedeliste"/>
        <w:spacing w:after="0"/>
        <w:jc w:val="both"/>
        <w:rPr>
          <w:rFonts w:cstheme="majorHAnsi"/>
          <w:sz w:val="18"/>
        </w:rPr>
      </w:pPr>
      <w:r w:rsidRPr="00F53501">
        <w:rPr>
          <w:rFonts w:cstheme="majorHAnsi"/>
          <w:sz w:val="18"/>
        </w:rPr>
        <w:t xml:space="preserve">QUALICOAT </w:t>
      </w:r>
      <w:proofErr w:type="spellStart"/>
      <w:r w:rsidRPr="00F53501">
        <w:rPr>
          <w:rFonts w:cstheme="majorHAnsi"/>
          <w:sz w:val="18"/>
        </w:rPr>
        <w:t>Seaside</w:t>
      </w:r>
      <w:proofErr w:type="spellEnd"/>
      <w:r w:rsidRPr="00F53501">
        <w:rPr>
          <w:rFonts w:cstheme="majorHAnsi"/>
          <w:sz w:val="18"/>
        </w:rPr>
        <w:t xml:space="preserve"> AA</w:t>
      </w:r>
      <w:r w:rsidR="002B0F63" w:rsidRPr="00F53501">
        <w:rPr>
          <w:rFonts w:cstheme="majorHAnsi"/>
          <w:sz w:val="18"/>
        </w:rPr>
        <w:t xml:space="preserve"> / </w:t>
      </w:r>
      <w:r w:rsidRPr="00F53501">
        <w:rPr>
          <w:rFonts w:cstheme="majorHAnsi"/>
          <w:sz w:val="18"/>
        </w:rPr>
        <w:t>QUALIMARINE</w:t>
      </w:r>
      <w:r w:rsidR="002B0F63" w:rsidRPr="00F53501">
        <w:rPr>
          <w:rFonts w:cstheme="majorHAnsi"/>
          <w:sz w:val="18"/>
        </w:rPr>
        <w:t xml:space="preserve"> / </w:t>
      </w:r>
      <w:proofErr w:type="spellStart"/>
      <w:r w:rsidRPr="00F53501">
        <w:rPr>
          <w:rFonts w:cstheme="majorHAnsi"/>
          <w:sz w:val="18"/>
        </w:rPr>
        <w:t>Préanodisation</w:t>
      </w:r>
      <w:proofErr w:type="spellEnd"/>
      <w:r w:rsidRPr="00F53501">
        <w:rPr>
          <w:rFonts w:cstheme="majorHAnsi"/>
          <w:sz w:val="18"/>
        </w:rPr>
        <w:t xml:space="preserve"> (pour milieu agressif)</w:t>
      </w:r>
    </w:p>
    <w:p w14:paraId="2A4CCD5A" w14:textId="77777777" w:rsidR="00A3797D" w:rsidRPr="00F53501" w:rsidRDefault="00A3797D" w:rsidP="002B0F63">
      <w:pPr>
        <w:pStyle w:val="Paragraphedeliste"/>
        <w:numPr>
          <w:ilvl w:val="0"/>
          <w:numId w:val="5"/>
        </w:numPr>
        <w:spacing w:after="0"/>
        <w:jc w:val="both"/>
        <w:rPr>
          <w:rFonts w:cstheme="majorHAnsi"/>
          <w:sz w:val="18"/>
        </w:rPr>
      </w:pPr>
      <w:r w:rsidRPr="00F53501">
        <w:rPr>
          <w:rFonts w:cstheme="majorHAnsi"/>
          <w:sz w:val="18"/>
        </w:rPr>
        <w:t>Finition</w:t>
      </w:r>
    </w:p>
    <w:p w14:paraId="5F6EACD7" w14:textId="77777777" w:rsidR="00A3797D" w:rsidRPr="00F53501" w:rsidRDefault="00A3797D" w:rsidP="002B0F63">
      <w:pPr>
        <w:pStyle w:val="Paragraphedeliste"/>
        <w:numPr>
          <w:ilvl w:val="1"/>
          <w:numId w:val="5"/>
        </w:numPr>
        <w:spacing w:after="0"/>
        <w:jc w:val="both"/>
        <w:rPr>
          <w:rFonts w:cstheme="majorHAnsi"/>
          <w:sz w:val="18"/>
        </w:rPr>
      </w:pPr>
      <w:r w:rsidRPr="00F53501">
        <w:rPr>
          <w:rFonts w:cstheme="majorHAnsi"/>
          <w:sz w:val="18"/>
        </w:rPr>
        <w:t>Finition intérieure teinte</w:t>
      </w:r>
      <w:r w:rsidR="006A102A" w:rsidRPr="00F53501">
        <w:rPr>
          <w:rFonts w:cstheme="majorHAnsi"/>
          <w:sz w:val="18"/>
        </w:rPr>
        <w:t xml:space="preserve"> RAL</w:t>
      </w:r>
      <w:r w:rsidRPr="00F53501">
        <w:rPr>
          <w:rFonts w:cstheme="majorHAnsi"/>
          <w:sz w:val="18"/>
        </w:rPr>
        <w:t xml:space="preserve"> </w:t>
      </w:r>
      <w:r w:rsidR="006A102A" w:rsidRPr="00F53501">
        <w:rPr>
          <w:rFonts w:cstheme="majorHAnsi"/>
          <w:sz w:val="18"/>
        </w:rPr>
        <w:t>au choix de l'architecte</w:t>
      </w:r>
    </w:p>
    <w:p w14:paraId="33E9A852" w14:textId="77777777" w:rsidR="00A3797D" w:rsidRPr="00F53501" w:rsidRDefault="00A3797D" w:rsidP="002B0F63">
      <w:pPr>
        <w:pStyle w:val="Paragraphedeliste"/>
        <w:numPr>
          <w:ilvl w:val="1"/>
          <w:numId w:val="5"/>
        </w:numPr>
        <w:spacing w:after="0"/>
        <w:jc w:val="both"/>
        <w:rPr>
          <w:rFonts w:cstheme="majorHAnsi"/>
          <w:sz w:val="18"/>
        </w:rPr>
      </w:pPr>
      <w:r w:rsidRPr="00F53501">
        <w:rPr>
          <w:rFonts w:cstheme="majorHAnsi"/>
          <w:sz w:val="18"/>
        </w:rPr>
        <w:t xml:space="preserve">Finition extérieure teinte </w:t>
      </w:r>
      <w:r w:rsidR="006A102A" w:rsidRPr="00F53501">
        <w:rPr>
          <w:rFonts w:cstheme="majorHAnsi"/>
          <w:sz w:val="18"/>
        </w:rPr>
        <w:t>RAL au choix de l'architecte</w:t>
      </w:r>
    </w:p>
    <w:p w14:paraId="25EB2111" w14:textId="77777777" w:rsidR="00ED1F5B" w:rsidRPr="00F53501" w:rsidRDefault="00D261A2" w:rsidP="000045AD">
      <w:pPr>
        <w:pStyle w:val="Titre2"/>
        <w:rPr>
          <w:rFonts w:asciiTheme="minorHAnsi" w:hAnsiTheme="minorHAnsi"/>
          <w:color w:val="003C75"/>
          <w:sz w:val="20"/>
        </w:rPr>
      </w:pPr>
      <w:r w:rsidRPr="00F53501">
        <w:rPr>
          <w:rFonts w:asciiTheme="minorHAnsi" w:hAnsiTheme="minorHAnsi"/>
          <w:color w:val="003C75"/>
          <w:sz w:val="20"/>
        </w:rPr>
        <w:t>Anodisées</w:t>
      </w:r>
    </w:p>
    <w:p w14:paraId="48604365" w14:textId="77777777" w:rsidR="00ED1F5B" w:rsidRPr="00F53501" w:rsidRDefault="00ED1F5B" w:rsidP="002B0F63">
      <w:pPr>
        <w:pStyle w:val="Paragraphedeliste"/>
        <w:numPr>
          <w:ilvl w:val="0"/>
          <w:numId w:val="5"/>
        </w:numPr>
        <w:spacing w:after="0"/>
        <w:jc w:val="both"/>
        <w:rPr>
          <w:rFonts w:cstheme="majorHAnsi"/>
          <w:sz w:val="18"/>
        </w:rPr>
      </w:pPr>
      <w:r w:rsidRPr="00F53501">
        <w:rPr>
          <w:rFonts w:cstheme="majorHAnsi"/>
          <w:sz w:val="18"/>
        </w:rPr>
        <w:t>QUALANOD Label AWAA.EURAS</w:t>
      </w:r>
    </w:p>
    <w:p w14:paraId="300658B4" w14:textId="77777777" w:rsidR="00ED1F5B" w:rsidRPr="00F53501" w:rsidRDefault="00ED1F5B" w:rsidP="002B0F63">
      <w:pPr>
        <w:pStyle w:val="Paragraphedeliste"/>
        <w:numPr>
          <w:ilvl w:val="1"/>
          <w:numId w:val="5"/>
        </w:numPr>
        <w:spacing w:after="0"/>
        <w:jc w:val="both"/>
        <w:rPr>
          <w:rFonts w:cstheme="majorHAnsi"/>
          <w:sz w:val="18"/>
        </w:rPr>
      </w:pPr>
      <w:r w:rsidRPr="00F53501">
        <w:rPr>
          <w:rFonts w:cstheme="majorHAnsi"/>
          <w:sz w:val="18"/>
        </w:rPr>
        <w:t>Classe 15 microns teinte</w:t>
      </w:r>
      <w:r w:rsidR="00BE5562" w:rsidRPr="00F53501">
        <w:rPr>
          <w:rFonts w:cstheme="majorHAnsi"/>
          <w:sz w:val="18"/>
        </w:rPr>
        <w:t xml:space="preserve"> </w:t>
      </w:r>
      <w:r w:rsidR="006A102A" w:rsidRPr="00F53501">
        <w:rPr>
          <w:rFonts w:cstheme="majorHAnsi"/>
          <w:sz w:val="18"/>
        </w:rPr>
        <w:t>RAL au choix de l'architecte</w:t>
      </w:r>
    </w:p>
    <w:p w14:paraId="7E85B127" w14:textId="77777777" w:rsidR="00ED1F5B" w:rsidRPr="00F53501" w:rsidRDefault="00ED1F5B" w:rsidP="002B0F63">
      <w:pPr>
        <w:pStyle w:val="Paragraphedeliste"/>
        <w:numPr>
          <w:ilvl w:val="1"/>
          <w:numId w:val="5"/>
        </w:numPr>
        <w:spacing w:after="0"/>
        <w:jc w:val="both"/>
        <w:rPr>
          <w:rFonts w:cstheme="majorHAnsi"/>
          <w:sz w:val="18"/>
        </w:rPr>
      </w:pPr>
      <w:r w:rsidRPr="00F53501">
        <w:rPr>
          <w:rFonts w:cstheme="majorHAnsi"/>
          <w:sz w:val="18"/>
        </w:rPr>
        <w:t>Classe 20 microns teinte</w:t>
      </w:r>
      <w:r w:rsidR="00BE5562" w:rsidRPr="00F53501">
        <w:rPr>
          <w:rFonts w:cstheme="majorHAnsi"/>
          <w:sz w:val="18"/>
        </w:rPr>
        <w:t xml:space="preserve"> </w:t>
      </w:r>
      <w:r w:rsidR="006A102A" w:rsidRPr="00F53501">
        <w:rPr>
          <w:rFonts w:cstheme="majorHAnsi"/>
          <w:sz w:val="18"/>
        </w:rPr>
        <w:t xml:space="preserve">RAL au choix de l'architecte </w:t>
      </w:r>
      <w:r w:rsidR="00FD29D2" w:rsidRPr="00F53501">
        <w:rPr>
          <w:rFonts w:cstheme="majorHAnsi"/>
          <w:sz w:val="18"/>
        </w:rPr>
        <w:t>(sur demande)</w:t>
      </w:r>
    </w:p>
    <w:p w14:paraId="69EA151C" w14:textId="77777777" w:rsidR="00A3797D" w:rsidRPr="00F53501" w:rsidRDefault="00A3797D" w:rsidP="00BE5562">
      <w:pPr>
        <w:widowControl w:val="0"/>
        <w:autoSpaceDE w:val="0"/>
        <w:autoSpaceDN w:val="0"/>
        <w:adjustRightInd w:val="0"/>
        <w:spacing w:after="0"/>
        <w:rPr>
          <w:rFonts w:cstheme="majorHAnsi"/>
          <w:sz w:val="18"/>
        </w:rPr>
      </w:pPr>
    </w:p>
    <w:p w14:paraId="5438BB65" w14:textId="77777777" w:rsidR="008218F0" w:rsidRPr="00F53501" w:rsidRDefault="00E0022D" w:rsidP="00BE5562">
      <w:pPr>
        <w:jc w:val="both"/>
        <w:rPr>
          <w:rFonts w:cstheme="majorHAnsi"/>
          <w:sz w:val="18"/>
        </w:rPr>
      </w:pPr>
      <w:r w:rsidRPr="00F53501">
        <w:rPr>
          <w:rFonts w:cstheme="majorHAnsi"/>
          <w:sz w:val="18"/>
        </w:rPr>
        <w:t xml:space="preserve">Sauf indication contraire, les colorations sont livrées dans une fourchette de teintes correspondant au grade n° 3 de l'échelle des gris (selon la norme ISO </w:t>
      </w:r>
      <w:smartTag w:uri="urn:schemas-microsoft-com:office:smarttags" w:element="metricconverter">
        <w:smartTagPr>
          <w:attr w:name="ProductID" w:val="105 A"/>
        </w:smartTagPr>
        <w:r w:rsidRPr="00F53501">
          <w:rPr>
            <w:rFonts w:cstheme="majorHAnsi"/>
            <w:sz w:val="18"/>
          </w:rPr>
          <w:t>105 A</w:t>
        </w:r>
      </w:smartTag>
      <w:r w:rsidRPr="00F53501">
        <w:rPr>
          <w:rFonts w:cstheme="majorHAnsi"/>
          <w:sz w:val="18"/>
        </w:rPr>
        <w:t xml:space="preserve"> 02).</w:t>
      </w:r>
    </w:p>
    <w:sectPr w:rsidR="008218F0" w:rsidRPr="00F53501" w:rsidSect="00C37786">
      <w:headerReference w:type="default" r:id="rId16"/>
      <w:footerReference w:type="default" r:id="rId17"/>
      <w:pgSz w:w="11906" w:h="16838"/>
      <w:pgMar w:top="1440" w:right="1080" w:bottom="993" w:left="108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054A" w14:textId="77777777" w:rsidR="003961A0" w:rsidRDefault="003961A0" w:rsidP="006646D4">
      <w:pPr>
        <w:spacing w:after="0" w:line="240" w:lineRule="auto"/>
      </w:pPr>
      <w:r>
        <w:separator/>
      </w:r>
    </w:p>
  </w:endnote>
  <w:endnote w:type="continuationSeparator" w:id="0">
    <w:p w14:paraId="137819EA" w14:textId="77777777" w:rsidR="003961A0" w:rsidRDefault="003961A0" w:rsidP="0066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90107"/>
      <w:docPartObj>
        <w:docPartGallery w:val="Page Numbers (Bottom of Page)"/>
        <w:docPartUnique/>
      </w:docPartObj>
    </w:sdtPr>
    <w:sdtEndPr/>
    <w:sdtContent>
      <w:p w14:paraId="55F26EAC" w14:textId="77777777" w:rsidR="006646D4" w:rsidRDefault="006646D4">
        <w:pPr>
          <w:pStyle w:val="Pieddepage"/>
          <w:jc w:val="right"/>
        </w:pPr>
        <w:r>
          <w:fldChar w:fldCharType="begin"/>
        </w:r>
        <w:r>
          <w:instrText>PAGE   \* MERGEFORMAT</w:instrText>
        </w:r>
        <w:r>
          <w:fldChar w:fldCharType="separate"/>
        </w:r>
        <w:r w:rsidR="00441F31">
          <w:rPr>
            <w:noProof/>
          </w:rPr>
          <w:t>4</w:t>
        </w:r>
        <w:r>
          <w:fldChar w:fldCharType="end"/>
        </w:r>
      </w:p>
    </w:sdtContent>
  </w:sdt>
  <w:p w14:paraId="508C9024" w14:textId="77777777" w:rsidR="006646D4" w:rsidRDefault="006646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9E35" w14:textId="77777777" w:rsidR="003961A0" w:rsidRDefault="003961A0" w:rsidP="006646D4">
      <w:pPr>
        <w:spacing w:after="0" w:line="240" w:lineRule="auto"/>
      </w:pPr>
      <w:r>
        <w:separator/>
      </w:r>
    </w:p>
  </w:footnote>
  <w:footnote w:type="continuationSeparator" w:id="0">
    <w:p w14:paraId="30A6691C" w14:textId="77777777" w:rsidR="003961A0" w:rsidRDefault="003961A0" w:rsidP="0066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621D" w14:textId="7D4FB1AA" w:rsidR="006646D4" w:rsidRDefault="006646D4" w:rsidP="006646D4">
    <w:pPr>
      <w:pStyle w:val="En-tte"/>
      <w:jc w:val="center"/>
    </w:pPr>
    <w:r>
      <w:t xml:space="preserve">DESCRIPTIF </w:t>
    </w:r>
    <w:r w:rsidR="004F733A">
      <w:t>TYPE :</w:t>
    </w:r>
    <w:r w:rsidR="000B5E80">
      <w:t xml:space="preserve"> FRAPPE VISIBLE </w:t>
    </w:r>
    <w:r w:rsidR="001E48A2">
      <w:t>S</w:t>
    </w:r>
    <w:r w:rsidR="0034189A">
      <w:t>lim</w:t>
    </w:r>
    <w:r w:rsidR="001E48A2">
      <w:t>L</w:t>
    </w:r>
    <w:r w:rsidR="0034189A">
      <w:t>ine</w:t>
    </w:r>
    <w:r w:rsidR="001E48A2">
      <w:t xml:space="preserve"> 38</w:t>
    </w:r>
    <w:r w:rsidR="000B5E80">
      <w:t xml:space="preserve"> DE </w:t>
    </w:r>
    <w:r>
      <w:t>REYNAERS ALUMINIUM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473"/>
    <w:multiLevelType w:val="hybridMultilevel"/>
    <w:tmpl w:val="491E6F3E"/>
    <w:lvl w:ilvl="0" w:tplc="4558AD94">
      <w:start w:val="1"/>
      <w:numFmt w:val="bullet"/>
      <w:lvlText w:val=""/>
      <w:lvlJc w:val="left"/>
      <w:pPr>
        <w:ind w:left="720" w:hanging="360"/>
      </w:pPr>
      <w:rPr>
        <w:rFonts w:ascii="Wingdings" w:hAnsi="Wingdings" w:hint="default"/>
        <w:color w:val="003C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10C4A"/>
    <w:multiLevelType w:val="hybridMultilevel"/>
    <w:tmpl w:val="3D3EFAFA"/>
    <w:lvl w:ilvl="0" w:tplc="D468291C">
      <w:numFmt w:val="bullet"/>
      <w:lvlText w:val="-"/>
      <w:lvlJc w:val="left"/>
      <w:pPr>
        <w:ind w:left="720" w:hanging="360"/>
      </w:pPr>
      <w:rPr>
        <w:rFonts w:ascii="Calibri" w:eastAsia="Times New Roman" w:hAnsi="Calibri" w:cstheme="majorHAnsi" w:hint="default"/>
        <w:color w:val="003C7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502F0"/>
    <w:multiLevelType w:val="hybridMultilevel"/>
    <w:tmpl w:val="B84A9DD8"/>
    <w:lvl w:ilvl="0" w:tplc="4558AD94">
      <w:start w:val="1"/>
      <w:numFmt w:val="bullet"/>
      <w:lvlText w:val=""/>
      <w:lvlJc w:val="left"/>
      <w:pPr>
        <w:ind w:left="720" w:hanging="360"/>
      </w:pPr>
      <w:rPr>
        <w:rFonts w:ascii="Wingdings" w:hAnsi="Wingdings" w:hint="default"/>
        <w:color w:val="003C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3F71AF"/>
    <w:multiLevelType w:val="hybridMultilevel"/>
    <w:tmpl w:val="DDBAAD00"/>
    <w:lvl w:ilvl="0" w:tplc="4558AD94">
      <w:start w:val="1"/>
      <w:numFmt w:val="bullet"/>
      <w:lvlText w:val=""/>
      <w:lvlJc w:val="left"/>
      <w:pPr>
        <w:ind w:left="1440" w:hanging="360"/>
      </w:pPr>
      <w:rPr>
        <w:rFonts w:ascii="Wingdings" w:hAnsi="Wingdings" w:hint="default"/>
        <w:color w:val="003C74"/>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EBB3186"/>
    <w:multiLevelType w:val="hybridMultilevel"/>
    <w:tmpl w:val="3CAAC97E"/>
    <w:lvl w:ilvl="0" w:tplc="4558AD94">
      <w:start w:val="1"/>
      <w:numFmt w:val="bullet"/>
      <w:lvlText w:val=""/>
      <w:lvlJc w:val="left"/>
      <w:pPr>
        <w:ind w:left="1440" w:hanging="360"/>
      </w:pPr>
      <w:rPr>
        <w:rFonts w:ascii="Wingdings" w:hAnsi="Wingdings" w:hint="default"/>
        <w:color w:val="003C7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7273032"/>
    <w:multiLevelType w:val="hybridMultilevel"/>
    <w:tmpl w:val="48DC717C"/>
    <w:lvl w:ilvl="0" w:tplc="4558AD94">
      <w:start w:val="1"/>
      <w:numFmt w:val="bullet"/>
      <w:lvlText w:val=""/>
      <w:lvlJc w:val="left"/>
      <w:pPr>
        <w:ind w:left="1440" w:hanging="360"/>
      </w:pPr>
      <w:rPr>
        <w:rFonts w:ascii="Wingdings" w:hAnsi="Wingdings" w:hint="default"/>
        <w:color w:val="003C7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E16510C"/>
    <w:multiLevelType w:val="hybridMultilevel"/>
    <w:tmpl w:val="0F9E75AA"/>
    <w:lvl w:ilvl="0" w:tplc="4558AD94">
      <w:start w:val="1"/>
      <w:numFmt w:val="bullet"/>
      <w:lvlText w:val=""/>
      <w:lvlJc w:val="left"/>
      <w:pPr>
        <w:ind w:left="720" w:hanging="360"/>
      </w:pPr>
      <w:rPr>
        <w:rFonts w:ascii="Wingdings" w:hAnsi="Wingdings" w:hint="default"/>
        <w:color w:val="003C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327AFD"/>
    <w:multiLevelType w:val="hybridMultilevel"/>
    <w:tmpl w:val="0DEA1EDA"/>
    <w:lvl w:ilvl="0" w:tplc="4558AD94">
      <w:start w:val="1"/>
      <w:numFmt w:val="bullet"/>
      <w:lvlText w:val=""/>
      <w:lvlJc w:val="left"/>
      <w:pPr>
        <w:ind w:left="720" w:hanging="360"/>
      </w:pPr>
      <w:rPr>
        <w:rFonts w:ascii="Wingdings" w:hAnsi="Wingdings" w:hint="default"/>
        <w:color w:val="003C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434A9"/>
    <w:multiLevelType w:val="hybridMultilevel"/>
    <w:tmpl w:val="0D305180"/>
    <w:lvl w:ilvl="0" w:tplc="0AB4D600">
      <w:numFmt w:val="bullet"/>
      <w:lvlText w:val="-"/>
      <w:lvlJc w:val="left"/>
      <w:pPr>
        <w:ind w:left="720" w:hanging="360"/>
      </w:pPr>
      <w:rPr>
        <w:rFonts w:ascii="Arial" w:eastAsia="Times New Roman" w:hAnsi="Arial" w:cs="Arial" w:hint="default"/>
      </w:rPr>
    </w:lvl>
    <w:lvl w:ilvl="1" w:tplc="4558AD94">
      <w:start w:val="1"/>
      <w:numFmt w:val="bullet"/>
      <w:lvlText w:val=""/>
      <w:lvlJc w:val="left"/>
      <w:pPr>
        <w:ind w:left="1440" w:hanging="360"/>
      </w:pPr>
      <w:rPr>
        <w:rFonts w:ascii="Wingdings" w:hAnsi="Wingdings" w:hint="default"/>
        <w:color w:val="003C7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6F4C03"/>
    <w:multiLevelType w:val="hybridMultilevel"/>
    <w:tmpl w:val="573AC84E"/>
    <w:lvl w:ilvl="0" w:tplc="67A834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A40D22"/>
    <w:multiLevelType w:val="hybridMultilevel"/>
    <w:tmpl w:val="6D782E1E"/>
    <w:lvl w:ilvl="0" w:tplc="D468291C">
      <w:numFmt w:val="bullet"/>
      <w:lvlText w:val="-"/>
      <w:lvlJc w:val="left"/>
      <w:pPr>
        <w:ind w:left="720" w:hanging="360"/>
      </w:pPr>
      <w:rPr>
        <w:rFonts w:ascii="Calibri" w:eastAsia="Times New Roman" w:hAnsi="Calibri"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0B7F40"/>
    <w:multiLevelType w:val="hybridMultilevel"/>
    <w:tmpl w:val="3C30672A"/>
    <w:lvl w:ilvl="0" w:tplc="0AB4D6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9560A3"/>
    <w:multiLevelType w:val="hybridMultilevel"/>
    <w:tmpl w:val="0B32D842"/>
    <w:lvl w:ilvl="0" w:tplc="16C4C346">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640897"/>
    <w:multiLevelType w:val="hybridMultilevel"/>
    <w:tmpl w:val="DAB63A34"/>
    <w:lvl w:ilvl="0" w:tplc="BA2801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591743">
    <w:abstractNumId w:val="13"/>
  </w:num>
  <w:num w:numId="2" w16cid:durableId="2120371454">
    <w:abstractNumId w:val="3"/>
  </w:num>
  <w:num w:numId="3" w16cid:durableId="145127502">
    <w:abstractNumId w:val="9"/>
  </w:num>
  <w:num w:numId="4" w16cid:durableId="330331041">
    <w:abstractNumId w:val="12"/>
  </w:num>
  <w:num w:numId="5" w16cid:durableId="1537042587">
    <w:abstractNumId w:val="8"/>
  </w:num>
  <w:num w:numId="6" w16cid:durableId="662123423">
    <w:abstractNumId w:val="5"/>
  </w:num>
  <w:num w:numId="7" w16cid:durableId="1136994172">
    <w:abstractNumId w:val="4"/>
  </w:num>
  <w:num w:numId="8" w16cid:durableId="1757630108">
    <w:abstractNumId w:val="7"/>
  </w:num>
  <w:num w:numId="9" w16cid:durableId="1998410881">
    <w:abstractNumId w:val="2"/>
  </w:num>
  <w:num w:numId="10" w16cid:durableId="259220849">
    <w:abstractNumId w:val="11"/>
  </w:num>
  <w:num w:numId="11" w16cid:durableId="404188482">
    <w:abstractNumId w:val="6"/>
  </w:num>
  <w:num w:numId="12" w16cid:durableId="337656874">
    <w:abstractNumId w:val="0"/>
  </w:num>
  <w:num w:numId="13" w16cid:durableId="837504957">
    <w:abstractNumId w:val="10"/>
  </w:num>
  <w:num w:numId="14" w16cid:durableId="485630775">
    <w:abstractNumId w:val="1"/>
  </w:num>
  <w:num w:numId="15" w16cid:durableId="211323906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7C"/>
    <w:rsid w:val="000045AD"/>
    <w:rsid w:val="00004818"/>
    <w:rsid w:val="00007BFF"/>
    <w:rsid w:val="000108FB"/>
    <w:rsid w:val="00010E17"/>
    <w:rsid w:val="000334C4"/>
    <w:rsid w:val="0003644D"/>
    <w:rsid w:val="0004622F"/>
    <w:rsid w:val="00051DD9"/>
    <w:rsid w:val="000545B3"/>
    <w:rsid w:val="0005558B"/>
    <w:rsid w:val="00091F33"/>
    <w:rsid w:val="00093E8A"/>
    <w:rsid w:val="0009640F"/>
    <w:rsid w:val="000A7012"/>
    <w:rsid w:val="000B5E80"/>
    <w:rsid w:val="000C0201"/>
    <w:rsid w:val="000C3360"/>
    <w:rsid w:val="000E0BAD"/>
    <w:rsid w:val="000E14DA"/>
    <w:rsid w:val="00114354"/>
    <w:rsid w:val="00121B25"/>
    <w:rsid w:val="00125E0D"/>
    <w:rsid w:val="00146D07"/>
    <w:rsid w:val="001633C2"/>
    <w:rsid w:val="00163E25"/>
    <w:rsid w:val="001673C9"/>
    <w:rsid w:val="00170A9A"/>
    <w:rsid w:val="00171F4A"/>
    <w:rsid w:val="00196377"/>
    <w:rsid w:val="001A2641"/>
    <w:rsid w:val="001A6E3F"/>
    <w:rsid w:val="001C091F"/>
    <w:rsid w:val="001D4115"/>
    <w:rsid w:val="001D4EFA"/>
    <w:rsid w:val="001E48A2"/>
    <w:rsid w:val="001E552F"/>
    <w:rsid w:val="00210AD1"/>
    <w:rsid w:val="00215020"/>
    <w:rsid w:val="002326E4"/>
    <w:rsid w:val="00237023"/>
    <w:rsid w:val="00256D6A"/>
    <w:rsid w:val="00271250"/>
    <w:rsid w:val="002933D5"/>
    <w:rsid w:val="00296BAB"/>
    <w:rsid w:val="002B0F63"/>
    <w:rsid w:val="002D4A44"/>
    <w:rsid w:val="002D5476"/>
    <w:rsid w:val="002F55D1"/>
    <w:rsid w:val="002F7286"/>
    <w:rsid w:val="002F73F2"/>
    <w:rsid w:val="0030616D"/>
    <w:rsid w:val="00321821"/>
    <w:rsid w:val="00325A6E"/>
    <w:rsid w:val="00335B2E"/>
    <w:rsid w:val="0034189A"/>
    <w:rsid w:val="00342CA8"/>
    <w:rsid w:val="00351D0C"/>
    <w:rsid w:val="00365FCB"/>
    <w:rsid w:val="00373A1D"/>
    <w:rsid w:val="003836ED"/>
    <w:rsid w:val="00386E3F"/>
    <w:rsid w:val="00395D48"/>
    <w:rsid w:val="003961A0"/>
    <w:rsid w:val="003C4B40"/>
    <w:rsid w:val="003C58EA"/>
    <w:rsid w:val="003C6B9E"/>
    <w:rsid w:val="00410597"/>
    <w:rsid w:val="004114A6"/>
    <w:rsid w:val="00441F31"/>
    <w:rsid w:val="0044758D"/>
    <w:rsid w:val="0045237C"/>
    <w:rsid w:val="00455886"/>
    <w:rsid w:val="0047376C"/>
    <w:rsid w:val="00487F71"/>
    <w:rsid w:val="00490299"/>
    <w:rsid w:val="00492349"/>
    <w:rsid w:val="004A3A46"/>
    <w:rsid w:val="004B36DF"/>
    <w:rsid w:val="004B7F3D"/>
    <w:rsid w:val="004C4A82"/>
    <w:rsid w:val="004C4BDB"/>
    <w:rsid w:val="004C7F09"/>
    <w:rsid w:val="004F36F2"/>
    <w:rsid w:val="004F70B0"/>
    <w:rsid w:val="004F733A"/>
    <w:rsid w:val="0050108C"/>
    <w:rsid w:val="005053C5"/>
    <w:rsid w:val="005118D9"/>
    <w:rsid w:val="00520E3F"/>
    <w:rsid w:val="0053192B"/>
    <w:rsid w:val="00560EF2"/>
    <w:rsid w:val="00562534"/>
    <w:rsid w:val="00586FF8"/>
    <w:rsid w:val="005C6CEB"/>
    <w:rsid w:val="005D096E"/>
    <w:rsid w:val="005D3F02"/>
    <w:rsid w:val="005E0E11"/>
    <w:rsid w:val="006221D3"/>
    <w:rsid w:val="006247AE"/>
    <w:rsid w:val="00624DF2"/>
    <w:rsid w:val="00624EF3"/>
    <w:rsid w:val="00646BFB"/>
    <w:rsid w:val="006527CC"/>
    <w:rsid w:val="006540D7"/>
    <w:rsid w:val="00654457"/>
    <w:rsid w:val="006646D4"/>
    <w:rsid w:val="006915CB"/>
    <w:rsid w:val="00692707"/>
    <w:rsid w:val="00693451"/>
    <w:rsid w:val="00695274"/>
    <w:rsid w:val="00696BF7"/>
    <w:rsid w:val="006A102A"/>
    <w:rsid w:val="006B4009"/>
    <w:rsid w:val="006F0F26"/>
    <w:rsid w:val="00711C0B"/>
    <w:rsid w:val="00724B8C"/>
    <w:rsid w:val="00747795"/>
    <w:rsid w:val="0076648F"/>
    <w:rsid w:val="00770EBF"/>
    <w:rsid w:val="00783160"/>
    <w:rsid w:val="007978DF"/>
    <w:rsid w:val="007B705B"/>
    <w:rsid w:val="007C67B1"/>
    <w:rsid w:val="007E7A24"/>
    <w:rsid w:val="00801B4B"/>
    <w:rsid w:val="008213EC"/>
    <w:rsid w:val="008218F0"/>
    <w:rsid w:val="008377C4"/>
    <w:rsid w:val="00860D5A"/>
    <w:rsid w:val="008965AA"/>
    <w:rsid w:val="008974ED"/>
    <w:rsid w:val="008A7EB8"/>
    <w:rsid w:val="008B2540"/>
    <w:rsid w:val="008B5621"/>
    <w:rsid w:val="008D1122"/>
    <w:rsid w:val="008E1213"/>
    <w:rsid w:val="00924FFB"/>
    <w:rsid w:val="009422E6"/>
    <w:rsid w:val="00965948"/>
    <w:rsid w:val="00972795"/>
    <w:rsid w:val="0097566C"/>
    <w:rsid w:val="009C5EEB"/>
    <w:rsid w:val="009D21A2"/>
    <w:rsid w:val="009D355A"/>
    <w:rsid w:val="009D4452"/>
    <w:rsid w:val="00A00C8F"/>
    <w:rsid w:val="00A01259"/>
    <w:rsid w:val="00A04D72"/>
    <w:rsid w:val="00A11940"/>
    <w:rsid w:val="00A32EED"/>
    <w:rsid w:val="00A34E28"/>
    <w:rsid w:val="00A3797D"/>
    <w:rsid w:val="00A607FF"/>
    <w:rsid w:val="00A67101"/>
    <w:rsid w:val="00A721D4"/>
    <w:rsid w:val="00A95853"/>
    <w:rsid w:val="00AA3D0C"/>
    <w:rsid w:val="00AB7E97"/>
    <w:rsid w:val="00B0584E"/>
    <w:rsid w:val="00B157EF"/>
    <w:rsid w:val="00B16B9D"/>
    <w:rsid w:val="00B172B8"/>
    <w:rsid w:val="00B179D9"/>
    <w:rsid w:val="00B24887"/>
    <w:rsid w:val="00B32E25"/>
    <w:rsid w:val="00B40C6A"/>
    <w:rsid w:val="00B42FE4"/>
    <w:rsid w:val="00B7096A"/>
    <w:rsid w:val="00B72BCF"/>
    <w:rsid w:val="00B77F17"/>
    <w:rsid w:val="00B825A1"/>
    <w:rsid w:val="00BE2588"/>
    <w:rsid w:val="00BE5562"/>
    <w:rsid w:val="00BF1D8F"/>
    <w:rsid w:val="00C00136"/>
    <w:rsid w:val="00C01A73"/>
    <w:rsid w:val="00C030E2"/>
    <w:rsid w:val="00C105E7"/>
    <w:rsid w:val="00C2605B"/>
    <w:rsid w:val="00C27E62"/>
    <w:rsid w:val="00C37786"/>
    <w:rsid w:val="00C44B2E"/>
    <w:rsid w:val="00C476EF"/>
    <w:rsid w:val="00C52797"/>
    <w:rsid w:val="00C63235"/>
    <w:rsid w:val="00C7209C"/>
    <w:rsid w:val="00CB551A"/>
    <w:rsid w:val="00CF711D"/>
    <w:rsid w:val="00D07885"/>
    <w:rsid w:val="00D261A2"/>
    <w:rsid w:val="00D4207A"/>
    <w:rsid w:val="00D83DE8"/>
    <w:rsid w:val="00DB16FF"/>
    <w:rsid w:val="00DB69BA"/>
    <w:rsid w:val="00E0022D"/>
    <w:rsid w:val="00E1194B"/>
    <w:rsid w:val="00E119F3"/>
    <w:rsid w:val="00E1562A"/>
    <w:rsid w:val="00E220FE"/>
    <w:rsid w:val="00E25221"/>
    <w:rsid w:val="00E367C3"/>
    <w:rsid w:val="00E3742F"/>
    <w:rsid w:val="00E7748A"/>
    <w:rsid w:val="00E92675"/>
    <w:rsid w:val="00E92E35"/>
    <w:rsid w:val="00E97F69"/>
    <w:rsid w:val="00EA548A"/>
    <w:rsid w:val="00EB1C96"/>
    <w:rsid w:val="00ED0592"/>
    <w:rsid w:val="00ED1F5B"/>
    <w:rsid w:val="00ED4B4E"/>
    <w:rsid w:val="00EE39B0"/>
    <w:rsid w:val="00F007B6"/>
    <w:rsid w:val="00F51D5E"/>
    <w:rsid w:val="00F53501"/>
    <w:rsid w:val="00F63D83"/>
    <w:rsid w:val="00F7551C"/>
    <w:rsid w:val="00FA460F"/>
    <w:rsid w:val="00FC06C7"/>
    <w:rsid w:val="00FD29D2"/>
    <w:rsid w:val="00FE1D87"/>
    <w:rsid w:val="00FE3702"/>
    <w:rsid w:val="00FF5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E00976E"/>
  <w15:chartTrackingRefBased/>
  <w15:docId w15:val="{A3766981-2B9C-4D50-BF0C-7EEBF26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CHAPITRE,ARTICLE"/>
    <w:basedOn w:val="Normal"/>
    <w:next w:val="Normal"/>
    <w:link w:val="Titre1Car"/>
    <w:qFormat/>
    <w:rsid w:val="0045237C"/>
    <w:pPr>
      <w:keepNext/>
      <w:spacing w:before="360" w:after="120" w:line="240" w:lineRule="auto"/>
      <w:outlineLvl w:val="0"/>
    </w:pPr>
    <w:rPr>
      <w:rFonts w:ascii="Arial" w:eastAsia="Times New Roman" w:hAnsi="Arial" w:cs="Times New Roman"/>
      <w:b/>
      <w:caps/>
      <w:kern w:val="28"/>
      <w:sz w:val="32"/>
      <w:szCs w:val="20"/>
      <w:lang w:eastAsia="fr-FR"/>
    </w:rPr>
  </w:style>
  <w:style w:type="paragraph" w:styleId="Titre2">
    <w:name w:val="heading 2"/>
    <w:basedOn w:val="Normal"/>
    <w:next w:val="Normal"/>
    <w:link w:val="Titre2Car"/>
    <w:uiPriority w:val="9"/>
    <w:unhideWhenUsed/>
    <w:qFormat/>
    <w:rsid w:val="00004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ARTICLE Car"/>
    <w:basedOn w:val="Policepardfaut"/>
    <w:link w:val="Titre1"/>
    <w:rsid w:val="0045237C"/>
    <w:rPr>
      <w:rFonts w:ascii="Arial" w:eastAsia="Times New Roman" w:hAnsi="Arial" w:cs="Times New Roman"/>
      <w:b/>
      <w:caps/>
      <w:kern w:val="28"/>
      <w:sz w:val="32"/>
      <w:szCs w:val="20"/>
      <w:lang w:eastAsia="fr-FR"/>
    </w:rPr>
  </w:style>
  <w:style w:type="paragraph" w:customStyle="1" w:styleId="BodyReynaers">
    <w:name w:val="Body Reynaers"/>
    <w:basedOn w:val="Normal"/>
    <w:uiPriority w:val="99"/>
    <w:rsid w:val="0045237C"/>
    <w:pPr>
      <w:autoSpaceDE w:val="0"/>
      <w:autoSpaceDN w:val="0"/>
      <w:spacing w:after="0" w:line="264" w:lineRule="auto"/>
    </w:pPr>
    <w:rPr>
      <w:rFonts w:ascii="Arial" w:eastAsia="Times New Roman" w:hAnsi="Arial" w:cs="Arial"/>
      <w:sz w:val="20"/>
      <w:szCs w:val="20"/>
      <w:lang w:val="nl-NL" w:eastAsia="fr-FR"/>
    </w:rPr>
  </w:style>
  <w:style w:type="paragraph" w:customStyle="1" w:styleId="BodyinsprongReynaers">
    <w:name w:val="Body + insprong Reynaers"/>
    <w:basedOn w:val="BodyReynaers"/>
    <w:uiPriority w:val="99"/>
    <w:rsid w:val="0045237C"/>
    <w:pPr>
      <w:ind w:left="227" w:hanging="227"/>
    </w:pPr>
  </w:style>
  <w:style w:type="character" w:customStyle="1" w:styleId="Bodybold">
    <w:name w:val="Body bold"/>
    <w:basedOn w:val="Policepardfaut"/>
    <w:uiPriority w:val="99"/>
    <w:rsid w:val="0045237C"/>
    <w:rPr>
      <w:rFonts w:ascii="Arial" w:hAnsi="Arial" w:cs="Arial"/>
      <w:b/>
      <w:bCs/>
      <w:sz w:val="20"/>
      <w:szCs w:val="20"/>
    </w:rPr>
  </w:style>
  <w:style w:type="paragraph" w:styleId="Corpsdetexte2">
    <w:name w:val="Body Text 2"/>
    <w:basedOn w:val="Normal"/>
    <w:link w:val="Corpsdetexte2Car"/>
    <w:uiPriority w:val="99"/>
    <w:rsid w:val="0045237C"/>
    <w:pPr>
      <w:autoSpaceDE w:val="0"/>
      <w:autoSpaceDN w:val="0"/>
      <w:spacing w:after="0" w:line="240" w:lineRule="auto"/>
      <w:jc w:val="both"/>
    </w:pPr>
    <w:rPr>
      <w:rFonts w:ascii="Times" w:eastAsia="Times New Roman" w:hAnsi="Times" w:cs="Times"/>
      <w:sz w:val="20"/>
      <w:szCs w:val="20"/>
      <w:lang w:eastAsia="fr-FR"/>
    </w:rPr>
  </w:style>
  <w:style w:type="character" w:customStyle="1" w:styleId="Corpsdetexte2Car">
    <w:name w:val="Corps de texte 2 Car"/>
    <w:basedOn w:val="Policepardfaut"/>
    <w:link w:val="Corpsdetexte2"/>
    <w:uiPriority w:val="99"/>
    <w:rsid w:val="0045237C"/>
    <w:rPr>
      <w:rFonts w:ascii="Times" w:eastAsia="Times New Roman" w:hAnsi="Times" w:cs="Times"/>
      <w:sz w:val="20"/>
      <w:szCs w:val="20"/>
      <w:lang w:eastAsia="fr-FR"/>
    </w:rPr>
  </w:style>
  <w:style w:type="paragraph" w:styleId="NormalWeb">
    <w:name w:val="Normal (Web)"/>
    <w:basedOn w:val="Normal"/>
    <w:uiPriority w:val="99"/>
    <w:rsid w:val="002326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2326E4"/>
    <w:rPr>
      <w:b/>
      <w:bCs/>
    </w:rPr>
  </w:style>
  <w:style w:type="paragraph" w:styleId="Paragraphedeliste">
    <w:name w:val="List Paragraph"/>
    <w:basedOn w:val="Normal"/>
    <w:uiPriority w:val="34"/>
    <w:qFormat/>
    <w:rsid w:val="008E1213"/>
    <w:pPr>
      <w:ind w:left="720"/>
      <w:contextualSpacing/>
    </w:pPr>
  </w:style>
  <w:style w:type="character" w:customStyle="1" w:styleId="Titre2Car">
    <w:name w:val="Titre 2 Car"/>
    <w:basedOn w:val="Policepardfaut"/>
    <w:link w:val="Titre2"/>
    <w:uiPriority w:val="9"/>
    <w:rsid w:val="000045A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6646D4"/>
    <w:pPr>
      <w:tabs>
        <w:tab w:val="center" w:pos="4536"/>
        <w:tab w:val="right" w:pos="9072"/>
      </w:tabs>
      <w:spacing w:after="0" w:line="240" w:lineRule="auto"/>
    </w:pPr>
  </w:style>
  <w:style w:type="character" w:customStyle="1" w:styleId="En-tteCar">
    <w:name w:val="En-tête Car"/>
    <w:basedOn w:val="Policepardfaut"/>
    <w:link w:val="En-tte"/>
    <w:uiPriority w:val="99"/>
    <w:rsid w:val="006646D4"/>
  </w:style>
  <w:style w:type="paragraph" w:styleId="Pieddepage">
    <w:name w:val="footer"/>
    <w:basedOn w:val="Normal"/>
    <w:link w:val="PieddepageCar"/>
    <w:uiPriority w:val="99"/>
    <w:unhideWhenUsed/>
    <w:rsid w:val="00664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6250">
      <w:bodyDiv w:val="1"/>
      <w:marLeft w:val="0"/>
      <w:marRight w:val="0"/>
      <w:marTop w:val="0"/>
      <w:marBottom w:val="0"/>
      <w:divBdr>
        <w:top w:val="none" w:sz="0" w:space="0" w:color="auto"/>
        <w:left w:val="none" w:sz="0" w:space="0" w:color="auto"/>
        <w:bottom w:val="none" w:sz="0" w:space="0" w:color="auto"/>
        <w:right w:val="none" w:sz="0" w:space="0" w:color="auto"/>
      </w:divBdr>
    </w:div>
    <w:div w:id="904921253">
      <w:bodyDiv w:val="1"/>
      <w:marLeft w:val="0"/>
      <w:marRight w:val="0"/>
      <w:marTop w:val="0"/>
      <w:marBottom w:val="0"/>
      <w:divBdr>
        <w:top w:val="none" w:sz="0" w:space="0" w:color="auto"/>
        <w:left w:val="none" w:sz="0" w:space="0" w:color="auto"/>
        <w:bottom w:val="none" w:sz="0" w:space="0" w:color="auto"/>
        <w:right w:val="none" w:sz="0" w:space="0" w:color="auto"/>
      </w:divBdr>
    </w:div>
    <w:div w:id="10735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BE85-ABD5-4ABC-9D10-FCA6A329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1775</Words>
  <Characters>9764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Faustini</dc:creator>
  <cp:keywords/>
  <dc:description/>
  <cp:lastModifiedBy>Marjolaine Thinat</cp:lastModifiedBy>
  <cp:revision>2</cp:revision>
  <dcterms:created xsi:type="dcterms:W3CDTF">2023-07-21T07:46:00Z</dcterms:created>
  <dcterms:modified xsi:type="dcterms:W3CDTF">2023-07-21T07:46:00Z</dcterms:modified>
</cp:coreProperties>
</file>